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A" w:rsidRPr="00D17815" w:rsidRDefault="0016193A" w:rsidP="0016193A">
      <w:pPr>
        <w:jc w:val="both"/>
        <w:rPr>
          <w:rFonts w:ascii="Times New Roman" w:eastAsia="Calibri" w:hAnsi="Times New Roman" w:cs="Times New Roman"/>
          <w:sz w:val="20"/>
          <w:lang w:eastAsia="pl-PL"/>
        </w:rPr>
      </w:pPr>
      <w:bookmarkStart w:id="0" w:name="_GoBack"/>
    </w:p>
    <w:p w:rsidR="003D4CA2" w:rsidRPr="00D17815" w:rsidRDefault="00205EE8" w:rsidP="003D4CA2">
      <w:pPr>
        <w:ind w:left="4392" w:firstLine="564"/>
        <w:jc w:val="both"/>
        <w:rPr>
          <w:rFonts w:ascii="Times New Roman" w:eastAsia="Calibri" w:hAnsi="Times New Roman" w:cs="Times New Roman"/>
          <w:sz w:val="20"/>
          <w:lang w:eastAsia="pl-PL"/>
        </w:rPr>
      </w:pPr>
      <w:r w:rsidRPr="00D17815">
        <w:rPr>
          <w:rFonts w:ascii="Times New Roman" w:eastAsia="Calibri" w:hAnsi="Times New Roman" w:cs="Times New Roman"/>
          <w:sz w:val="20"/>
          <w:lang w:eastAsia="pl-PL"/>
        </w:rPr>
        <w:t>Załącznik nr 1 do Uchwały nr 2</w:t>
      </w:r>
      <w:r w:rsidR="00D610DB" w:rsidRPr="00D17815">
        <w:rPr>
          <w:rFonts w:ascii="Times New Roman" w:eastAsia="Calibri" w:hAnsi="Times New Roman" w:cs="Times New Roman"/>
          <w:sz w:val="20"/>
          <w:lang w:eastAsia="pl-PL"/>
        </w:rPr>
        <w:t>4</w:t>
      </w:r>
      <w:r w:rsidR="003D4CA2" w:rsidRPr="00D17815">
        <w:rPr>
          <w:rFonts w:ascii="Times New Roman" w:eastAsia="Calibri" w:hAnsi="Times New Roman" w:cs="Times New Roman"/>
          <w:sz w:val="20"/>
          <w:lang w:eastAsia="pl-PL"/>
        </w:rPr>
        <w:t>/2017</w:t>
      </w:r>
    </w:p>
    <w:p w:rsidR="003D4CA2" w:rsidRPr="00D17815" w:rsidRDefault="003D4CA2" w:rsidP="003D4CA2">
      <w:pPr>
        <w:ind w:left="4956" w:firstLine="0"/>
        <w:jc w:val="both"/>
        <w:rPr>
          <w:rFonts w:ascii="Times New Roman" w:eastAsia="Calibri" w:hAnsi="Times New Roman" w:cs="Times New Roman"/>
          <w:sz w:val="20"/>
          <w:lang w:eastAsia="pl-PL"/>
        </w:rPr>
      </w:pPr>
      <w:r w:rsidRPr="00D17815">
        <w:rPr>
          <w:rFonts w:ascii="Times New Roman" w:eastAsia="Calibri" w:hAnsi="Times New Roman" w:cs="Times New Roman"/>
          <w:sz w:val="20"/>
          <w:lang w:eastAsia="pl-PL"/>
        </w:rPr>
        <w:t xml:space="preserve">Zarządu Lokalnej Grupy Działania PROWENT </w:t>
      </w:r>
    </w:p>
    <w:p w:rsidR="003D4CA2" w:rsidRPr="00D17815" w:rsidRDefault="003D4CA2" w:rsidP="003D4CA2">
      <w:pPr>
        <w:ind w:left="4392" w:firstLine="564"/>
        <w:jc w:val="both"/>
        <w:rPr>
          <w:rFonts w:ascii="Times New Roman" w:eastAsia="Calibri" w:hAnsi="Times New Roman" w:cs="Times New Roman"/>
          <w:sz w:val="20"/>
          <w:lang w:eastAsia="pl-PL"/>
        </w:rPr>
      </w:pPr>
      <w:r w:rsidRPr="00D17815">
        <w:rPr>
          <w:rFonts w:ascii="Times New Roman" w:eastAsia="Calibri" w:hAnsi="Times New Roman" w:cs="Times New Roman"/>
          <w:sz w:val="20"/>
          <w:lang w:eastAsia="pl-PL"/>
        </w:rPr>
        <w:t xml:space="preserve">z dnia </w:t>
      </w:r>
      <w:r w:rsidR="00D610DB" w:rsidRPr="00D17815">
        <w:rPr>
          <w:rFonts w:ascii="Times New Roman" w:eastAsia="Calibri" w:hAnsi="Times New Roman" w:cs="Times New Roman"/>
          <w:sz w:val="20"/>
          <w:lang w:eastAsia="pl-PL"/>
        </w:rPr>
        <w:t xml:space="preserve">24 października </w:t>
      </w:r>
      <w:r w:rsidRPr="00D17815">
        <w:rPr>
          <w:rFonts w:ascii="Times New Roman" w:eastAsia="Calibri" w:hAnsi="Times New Roman" w:cs="Times New Roman"/>
          <w:sz w:val="20"/>
          <w:lang w:eastAsia="pl-PL"/>
        </w:rPr>
        <w:t>2017 r.</w:t>
      </w:r>
    </w:p>
    <w:p w:rsidR="002B757A" w:rsidRPr="00D17815" w:rsidRDefault="002B757A" w:rsidP="00A54645">
      <w:pPr>
        <w:spacing w:line="276" w:lineRule="auto"/>
        <w:ind w:left="0" w:firstLine="0"/>
        <w:rPr>
          <w:rFonts w:ascii="Times New Roman" w:hAnsi="Times New Roman" w:cs="Times New Roman"/>
          <w:b/>
          <w:bCs/>
        </w:rPr>
      </w:pPr>
    </w:p>
    <w:p w:rsidR="00804AF2" w:rsidRPr="00D17815" w:rsidRDefault="00804AF2" w:rsidP="00A54645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D17815">
        <w:rPr>
          <w:rFonts w:ascii="Times New Roman" w:hAnsi="Times New Roman" w:cs="Times New Roman"/>
          <w:b/>
          <w:bCs/>
        </w:rPr>
        <w:t>PROCEDUR</w:t>
      </w:r>
      <w:r w:rsidR="00302521" w:rsidRPr="00D17815">
        <w:rPr>
          <w:rFonts w:ascii="Times New Roman" w:hAnsi="Times New Roman" w:cs="Times New Roman"/>
          <w:b/>
          <w:bCs/>
        </w:rPr>
        <w:t>Y</w:t>
      </w:r>
      <w:r w:rsidRPr="00D17815">
        <w:rPr>
          <w:rFonts w:ascii="Times New Roman" w:hAnsi="Times New Roman" w:cs="Times New Roman"/>
          <w:b/>
          <w:bCs/>
        </w:rPr>
        <w:t xml:space="preserve"> WYBORU I OCENY</w:t>
      </w:r>
      <w:r w:rsidR="006E5CD7" w:rsidRPr="00D17815">
        <w:rPr>
          <w:rFonts w:ascii="Times New Roman" w:hAnsi="Times New Roman" w:cs="Times New Roman"/>
          <w:b/>
          <w:bCs/>
        </w:rPr>
        <w:t xml:space="preserve"> </w:t>
      </w:r>
      <w:r w:rsidRPr="00D17815">
        <w:rPr>
          <w:rFonts w:ascii="Times New Roman" w:hAnsi="Times New Roman" w:cs="Times New Roman"/>
          <w:b/>
          <w:bCs/>
        </w:rPr>
        <w:t>GRANTOBIORCÓW</w:t>
      </w:r>
    </w:p>
    <w:p w:rsidR="00804AF2" w:rsidRPr="00D17815" w:rsidRDefault="00804AF2" w:rsidP="00A54645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D17815">
        <w:rPr>
          <w:rFonts w:ascii="Times New Roman" w:hAnsi="Times New Roman" w:cs="Times New Roman"/>
          <w:b/>
          <w:bCs/>
        </w:rPr>
        <w:t>W RAMACH PROJEKTÓW GRANTOWYCH</w:t>
      </w:r>
      <w:r w:rsidR="002B06E4" w:rsidRPr="00D17815">
        <w:t xml:space="preserve"> </w:t>
      </w:r>
      <w:r w:rsidR="002B06E4" w:rsidRPr="00D17815">
        <w:rPr>
          <w:rFonts w:ascii="Times New Roman" w:hAnsi="Times New Roman" w:cs="Times New Roman"/>
          <w:b/>
          <w:bCs/>
        </w:rPr>
        <w:t>WRAZ Z OPISEM SPOSOBU ROZ</w:t>
      </w:r>
      <w:r w:rsidR="0097413B" w:rsidRPr="00D17815">
        <w:rPr>
          <w:rFonts w:ascii="Times New Roman" w:hAnsi="Times New Roman" w:cs="Times New Roman"/>
          <w:b/>
          <w:bCs/>
        </w:rPr>
        <w:t xml:space="preserve">LICZANIA GRANTÓW, MONITOROWANIA </w:t>
      </w:r>
      <w:r w:rsidR="002B06E4" w:rsidRPr="00D17815">
        <w:rPr>
          <w:rFonts w:ascii="Times New Roman" w:hAnsi="Times New Roman" w:cs="Times New Roman"/>
          <w:b/>
          <w:bCs/>
        </w:rPr>
        <w:t>I KONTROLI</w:t>
      </w:r>
    </w:p>
    <w:p w:rsidR="00333CEC" w:rsidRPr="00D17815" w:rsidRDefault="00333CEC" w:rsidP="00A54645">
      <w:pPr>
        <w:spacing w:line="276" w:lineRule="auto"/>
        <w:ind w:left="0" w:firstLine="0"/>
        <w:rPr>
          <w:rFonts w:ascii="Times New Roman" w:hAnsi="Times New Roman" w:cs="Times New Roman"/>
          <w:b/>
          <w:bCs/>
        </w:rPr>
      </w:pPr>
    </w:p>
    <w:p w:rsidR="00804AF2" w:rsidRPr="00D17815" w:rsidRDefault="00804AF2" w:rsidP="00A5464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17815">
        <w:rPr>
          <w:rFonts w:ascii="Times New Roman" w:hAnsi="Times New Roman" w:cs="Times New Roman"/>
          <w:b/>
          <w:bCs/>
        </w:rPr>
        <w:t>§1</w:t>
      </w:r>
    </w:p>
    <w:p w:rsidR="00804AF2" w:rsidRPr="00D17815" w:rsidRDefault="00A64840" w:rsidP="00A54645">
      <w:pPr>
        <w:spacing w:after="120" w:line="276" w:lineRule="auto"/>
        <w:jc w:val="center"/>
        <w:rPr>
          <w:rFonts w:ascii="Times New Roman" w:hAnsi="Times New Roman" w:cs="Times New Roman"/>
          <w:b/>
          <w:bCs/>
          <w:strike/>
        </w:rPr>
      </w:pPr>
      <w:r w:rsidRPr="00D17815">
        <w:rPr>
          <w:rFonts w:ascii="Times New Roman" w:hAnsi="Times New Roman" w:cs="Times New Roman"/>
          <w:b/>
          <w:bCs/>
        </w:rPr>
        <w:t>Postanowienia ogólne</w:t>
      </w:r>
    </w:p>
    <w:p w:rsidR="00D048B1" w:rsidRPr="00D17815" w:rsidRDefault="00D048B1" w:rsidP="00FE2CB7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>Niniejsz</w:t>
      </w:r>
      <w:r w:rsidR="00302521" w:rsidRPr="00D17815">
        <w:rPr>
          <w:rFonts w:ascii="Times New Roman" w:eastAsia="Calibri" w:hAnsi="Times New Roman" w:cs="Times New Roman"/>
        </w:rPr>
        <w:t>e</w:t>
      </w:r>
      <w:r w:rsidRPr="00D17815">
        <w:rPr>
          <w:rFonts w:ascii="Times New Roman" w:eastAsia="Calibri" w:hAnsi="Times New Roman" w:cs="Times New Roman"/>
        </w:rPr>
        <w:t xml:space="preserve"> procedur</w:t>
      </w:r>
      <w:r w:rsidR="00302521" w:rsidRPr="00D17815">
        <w:rPr>
          <w:rFonts w:ascii="Times New Roman" w:eastAsia="Calibri" w:hAnsi="Times New Roman" w:cs="Times New Roman"/>
        </w:rPr>
        <w:t>y</w:t>
      </w:r>
      <w:r w:rsidRPr="00D17815">
        <w:rPr>
          <w:rFonts w:ascii="Times New Roman" w:eastAsia="Calibri" w:hAnsi="Times New Roman" w:cs="Times New Roman"/>
        </w:rPr>
        <w:t xml:space="preserve"> </w:t>
      </w:r>
      <w:r w:rsidR="0097413B" w:rsidRPr="00D17815">
        <w:rPr>
          <w:rFonts w:ascii="Times New Roman" w:eastAsia="Calibri" w:hAnsi="Times New Roman" w:cs="Times New Roman"/>
        </w:rPr>
        <w:t>są</w:t>
      </w:r>
      <w:r w:rsidRPr="00D17815">
        <w:rPr>
          <w:rFonts w:ascii="Times New Roman" w:eastAsia="Calibri" w:hAnsi="Times New Roman" w:cs="Times New Roman"/>
        </w:rPr>
        <w:t xml:space="preserve"> stosowan</w:t>
      </w:r>
      <w:r w:rsidR="0097413B" w:rsidRPr="00D17815">
        <w:rPr>
          <w:rFonts w:ascii="Times New Roman" w:eastAsia="Calibri" w:hAnsi="Times New Roman" w:cs="Times New Roman"/>
        </w:rPr>
        <w:t>e</w:t>
      </w:r>
      <w:r w:rsidRPr="00D17815">
        <w:rPr>
          <w:rFonts w:ascii="Times New Roman" w:eastAsia="Calibri" w:hAnsi="Times New Roman" w:cs="Times New Roman"/>
        </w:rPr>
        <w:t xml:space="preserve"> w odniesieniu do wyboru i oceny </w:t>
      </w:r>
      <w:r w:rsidR="00AD4610" w:rsidRPr="00D17815">
        <w:rPr>
          <w:rFonts w:ascii="Times New Roman" w:eastAsia="Calibri" w:hAnsi="Times New Roman" w:cs="Times New Roman"/>
        </w:rPr>
        <w:t>G</w:t>
      </w:r>
      <w:r w:rsidRPr="00D17815">
        <w:rPr>
          <w:rFonts w:ascii="Times New Roman" w:eastAsia="Calibri" w:hAnsi="Times New Roman" w:cs="Times New Roman"/>
        </w:rPr>
        <w:t>rantobiorców</w:t>
      </w:r>
      <w:r w:rsidR="00D40983" w:rsidRPr="00D17815">
        <w:rPr>
          <w:rFonts w:ascii="Times New Roman" w:eastAsia="Calibri" w:hAnsi="Times New Roman" w:cs="Times New Roman"/>
        </w:rPr>
        <w:t xml:space="preserve"> w ramach </w:t>
      </w:r>
      <w:r w:rsidRPr="00D17815">
        <w:rPr>
          <w:rFonts w:ascii="Times New Roman" w:eastAsia="Calibri" w:hAnsi="Times New Roman" w:cs="Times New Roman"/>
        </w:rPr>
        <w:t>projektów grantowych w związku z realizacją poddziałania „Wsparcie na wdrażanie operacji w ramach strategii rozwoju lokalnego kierowanego przez społeczność” objętego Programem Rozwoju Obszarów Wiejskich na lata 2014-2020.</w:t>
      </w:r>
    </w:p>
    <w:p w:rsidR="00D048B1" w:rsidRPr="00D17815" w:rsidRDefault="00D048B1" w:rsidP="00FE2CB7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>Rada w ramach danego naboru zapewnia stosowanie tych samych kry</w:t>
      </w:r>
      <w:r w:rsidR="008C074D" w:rsidRPr="00D17815">
        <w:rPr>
          <w:rFonts w:ascii="Times New Roman" w:eastAsia="Calibri" w:hAnsi="Times New Roman" w:cs="Times New Roman"/>
        </w:rPr>
        <w:t>teriów w całym procesie wyboru G</w:t>
      </w:r>
      <w:r w:rsidRPr="00D17815">
        <w:rPr>
          <w:rFonts w:ascii="Times New Roman" w:eastAsia="Calibri" w:hAnsi="Times New Roman" w:cs="Times New Roman"/>
        </w:rPr>
        <w:t>rantobiorców.</w:t>
      </w:r>
    </w:p>
    <w:p w:rsidR="00763D1E" w:rsidRPr="00D17815" w:rsidRDefault="00763D1E" w:rsidP="00FE2CB7">
      <w:pPr>
        <w:numPr>
          <w:ilvl w:val="0"/>
          <w:numId w:val="15"/>
        </w:numPr>
        <w:spacing w:after="1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 w:cs="Times New Roman"/>
          <w:lang w:eastAsia="pl-PL"/>
        </w:rPr>
        <w:t xml:space="preserve">Realizacja projektów grantowych </w:t>
      </w:r>
      <w:r w:rsidR="00ED0FF9" w:rsidRPr="00D17815">
        <w:rPr>
          <w:rFonts w:ascii="Times New Roman" w:eastAsia="Times New Roman" w:hAnsi="Times New Roman" w:cs="Times New Roman"/>
          <w:lang w:eastAsia="pl-PL"/>
        </w:rPr>
        <w:t xml:space="preserve">przez Partnerstwo dla Rozwoju Obszarów Wiejskich Ekonomika - Nauka Tradycja „PROWENT” Lokalna Grupa Działania </w:t>
      </w:r>
      <w:r w:rsidRPr="00D17815">
        <w:rPr>
          <w:rFonts w:ascii="Times New Roman" w:eastAsia="Times New Roman" w:hAnsi="Times New Roman" w:cs="Times New Roman"/>
          <w:lang w:eastAsia="pl-PL"/>
        </w:rPr>
        <w:t>odbywa się na podstawie przepisów:</w:t>
      </w:r>
    </w:p>
    <w:p w:rsidR="00631C07" w:rsidRPr="00D17815" w:rsidRDefault="00763D1E" w:rsidP="00FE2CB7">
      <w:pPr>
        <w:numPr>
          <w:ilvl w:val="0"/>
          <w:numId w:val="40"/>
        </w:numPr>
        <w:tabs>
          <w:tab w:val="left" w:pos="426"/>
        </w:tabs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 w:cs="Times New Roman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zwanym dalej „rozporządzeniem 1303/2013” (Dz. Urz. UE L347 z 20.12.2013 r., str. 320, z późn. zm.)</w:t>
      </w:r>
    </w:p>
    <w:p w:rsidR="00631C07" w:rsidRPr="00D17815" w:rsidRDefault="00763D1E" w:rsidP="00FE2CB7">
      <w:pPr>
        <w:numPr>
          <w:ilvl w:val="0"/>
          <w:numId w:val="40"/>
        </w:numPr>
        <w:tabs>
          <w:tab w:val="left" w:pos="426"/>
        </w:tabs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nr 1305/2013 z dnia 17 grudnia 2013 r. w sprawie wsparcia rozwoju obszarów wiejskich przez Europejski Fundusz Rolny na rzecz Rozwoju Obszarów Wiejskich (EFRROW) i uchylające rozporządzenie Rady (WE) nr 1698/2005, zwanym dalej „rozporządzeniem 1305/2013” </w:t>
      </w:r>
      <w:r w:rsidRPr="00D17815">
        <w:rPr>
          <w:rFonts w:ascii="Times New Roman" w:eastAsia="Calibri" w:hAnsi="Times New Roman" w:cs="Times New Roman"/>
        </w:rPr>
        <w:t>(Dz. Urz. UE L 347 z 20.12.2013, str. 487, z późn. zm.)</w:t>
      </w:r>
    </w:p>
    <w:p w:rsidR="00631C07" w:rsidRPr="00D17815" w:rsidRDefault="00763D1E" w:rsidP="00FE2CB7">
      <w:pPr>
        <w:numPr>
          <w:ilvl w:val="0"/>
          <w:numId w:val="40"/>
        </w:numPr>
        <w:tabs>
          <w:tab w:val="left" w:pos="426"/>
        </w:tabs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 w:cs="Times New Roman"/>
          <w:lang w:eastAsia="pl-PL"/>
        </w:rPr>
        <w:t xml:space="preserve">Ustawy z dnia 20 lutego 2015 r. o wspieraniu rozwoju obszarów wiejskich z udziałem środków Europejskiego Funduszu Rolnego na rzecz Rozwoju Obszarów Wiejskich w ramach Programu Rozwoju Obszarów Wiejskich na lata 2014–2020 </w:t>
      </w:r>
      <w:r w:rsidRPr="00D17815">
        <w:rPr>
          <w:rFonts w:ascii="Times New Roman" w:eastAsia="Calibri" w:hAnsi="Times New Roman" w:cs="Times New Roman"/>
        </w:rPr>
        <w:t>(Dz. U. z 2015 r. poz. 349 z późn. zm.), zwaną dalej „ustawą ROW”.</w:t>
      </w:r>
    </w:p>
    <w:p w:rsidR="00631C07" w:rsidRPr="00D17815" w:rsidRDefault="00763D1E" w:rsidP="00FE2CB7">
      <w:pPr>
        <w:numPr>
          <w:ilvl w:val="0"/>
          <w:numId w:val="40"/>
        </w:numPr>
        <w:tabs>
          <w:tab w:val="left" w:pos="426"/>
        </w:tabs>
        <w:spacing w:after="1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 w:cs="Times New Roman"/>
          <w:lang w:eastAsia="pl-PL"/>
        </w:rPr>
        <w:t xml:space="preserve">Ustawy z dnia 20 lutego 2015 r. o rozwoju lokalnym z udziałem lokalnej społeczności </w:t>
      </w:r>
      <w:r w:rsidRPr="00D17815">
        <w:rPr>
          <w:rFonts w:ascii="Times New Roman" w:eastAsia="Calibri" w:hAnsi="Times New Roman" w:cs="Times New Roman"/>
        </w:rPr>
        <w:t>(Dz. U. z 2015 r. poz. 378</w:t>
      </w:r>
      <w:r w:rsidR="004737A6" w:rsidRPr="00D17815">
        <w:t xml:space="preserve"> </w:t>
      </w:r>
      <w:r w:rsidR="004737A6" w:rsidRPr="00D17815">
        <w:rPr>
          <w:rFonts w:ascii="Times New Roman" w:eastAsia="Calibri" w:hAnsi="Times New Roman" w:cs="Times New Roman"/>
        </w:rPr>
        <w:t xml:space="preserve">z późn. </w:t>
      </w:r>
      <w:r w:rsidR="00FE6936" w:rsidRPr="00D17815">
        <w:rPr>
          <w:rFonts w:ascii="Times New Roman" w:eastAsia="Calibri" w:hAnsi="Times New Roman" w:cs="Times New Roman"/>
        </w:rPr>
        <w:t>z</w:t>
      </w:r>
      <w:r w:rsidR="004737A6" w:rsidRPr="00D17815">
        <w:rPr>
          <w:rFonts w:ascii="Times New Roman" w:eastAsia="Calibri" w:hAnsi="Times New Roman" w:cs="Times New Roman"/>
        </w:rPr>
        <w:t>m.</w:t>
      </w:r>
      <w:r w:rsidRPr="00D17815">
        <w:rPr>
          <w:rFonts w:ascii="Times New Roman" w:eastAsia="Calibri" w:hAnsi="Times New Roman" w:cs="Times New Roman"/>
        </w:rPr>
        <w:t>), zwaną dalej „ustawą RLKS”.</w:t>
      </w:r>
    </w:p>
    <w:p w:rsidR="00631C07" w:rsidRPr="00D17815" w:rsidRDefault="00763D1E" w:rsidP="00FE2CB7">
      <w:pPr>
        <w:numPr>
          <w:ilvl w:val="0"/>
          <w:numId w:val="40"/>
        </w:numPr>
        <w:tabs>
          <w:tab w:val="left" w:pos="426"/>
        </w:tabs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 w:cs="Times New Roman"/>
          <w:lang w:eastAsia="pl-PL"/>
        </w:rPr>
        <w:t xml:space="preserve">Ustawy z dnia 11 lipca 2014 r. o zasadach realizacji programów w zakresie polityki spójności finansowanych w perspektywie finansowej 2014 </w:t>
      </w:r>
      <w:r w:rsidRPr="00D17815">
        <w:rPr>
          <w:rFonts w:ascii="Times New Roman" w:eastAsia="Calibri" w:hAnsi="Times New Roman" w:cs="Times New Roman"/>
        </w:rPr>
        <w:t>(Dz. U. z 2014 r. poz. 1146 z późn. zm.)</w:t>
      </w:r>
      <w:r w:rsidR="00484DB4" w:rsidRPr="00D17815">
        <w:rPr>
          <w:rFonts w:ascii="Times New Roman" w:eastAsia="Calibri" w:hAnsi="Times New Roman" w:cs="Times New Roman"/>
        </w:rPr>
        <w:t xml:space="preserve"> zwaną dalej „ustawą w zakresie polityki spójności”</w:t>
      </w:r>
      <w:r w:rsidRPr="00D17815">
        <w:rPr>
          <w:rFonts w:ascii="Times New Roman" w:eastAsia="Calibri" w:hAnsi="Times New Roman" w:cs="Times New Roman"/>
        </w:rPr>
        <w:t>.</w:t>
      </w:r>
    </w:p>
    <w:p w:rsidR="00631C07" w:rsidRPr="00D17815" w:rsidRDefault="00763D1E" w:rsidP="00FE2CB7">
      <w:pPr>
        <w:numPr>
          <w:ilvl w:val="0"/>
          <w:numId w:val="40"/>
        </w:numPr>
        <w:tabs>
          <w:tab w:val="left" w:pos="426"/>
        </w:tabs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 w:cs="Times New Roman"/>
          <w:lang w:eastAsia="pl-PL"/>
        </w:rPr>
        <w:t xml:space="preserve"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Wiejskich na lata 2014 – 2020 </w:t>
      </w:r>
      <w:r w:rsidRPr="00D17815">
        <w:rPr>
          <w:rFonts w:ascii="Times New Roman" w:eastAsia="Calibri" w:hAnsi="Times New Roman" w:cs="Times New Roman"/>
        </w:rPr>
        <w:t>zwanego dalej „rozporządzeniem LSR” (Dz. U. z 2015 r. poz. 1570 z późn. zm.).</w:t>
      </w:r>
    </w:p>
    <w:p w:rsidR="00631C07" w:rsidRPr="00D17815" w:rsidRDefault="00763D1E" w:rsidP="00FE2CB7">
      <w:pPr>
        <w:numPr>
          <w:ilvl w:val="0"/>
          <w:numId w:val="40"/>
        </w:numPr>
        <w:tabs>
          <w:tab w:val="left" w:pos="426"/>
        </w:tabs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</w:rPr>
        <w:t xml:space="preserve">Wytycznych Ministra Rolnictwa i Rozwoju Wsi w zakresie jednolitego i prawidłowego wykonywania przez lokalne grupy działania zadań związanych z realizacją strategii rozwoju </w:t>
      </w:r>
      <w:r w:rsidRPr="00D17815">
        <w:rPr>
          <w:rFonts w:ascii="Times New Roman" w:eastAsia="Calibri" w:hAnsi="Times New Roman" w:cs="Times New Roman"/>
        </w:rPr>
        <w:lastRenderedPageBreak/>
        <w:t>lokalnego kierowanego przez społeczność w ramach działania „Wsparcie dla rozwoju lokalnego w ramach inicjatywy LEADER” objętego Programem Rozwoju Obszarów Wiejskich na lata 2014 – 2020.</w:t>
      </w:r>
    </w:p>
    <w:p w:rsidR="00631C07" w:rsidRPr="00D17815" w:rsidRDefault="00631C07" w:rsidP="00FE2CB7">
      <w:pPr>
        <w:numPr>
          <w:ilvl w:val="0"/>
          <w:numId w:val="40"/>
        </w:numPr>
        <w:tabs>
          <w:tab w:val="left" w:pos="426"/>
        </w:tabs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 w:cs="Times New Roman"/>
          <w:lang w:eastAsia="pl-PL"/>
        </w:rPr>
        <w:t>Regulaminu Rady LGD.</w:t>
      </w:r>
    </w:p>
    <w:p w:rsidR="00763D1E" w:rsidRPr="00D17815" w:rsidRDefault="00763D1E" w:rsidP="00FE2CB7">
      <w:pPr>
        <w:numPr>
          <w:ilvl w:val="0"/>
          <w:numId w:val="40"/>
        </w:numPr>
        <w:tabs>
          <w:tab w:val="left" w:pos="426"/>
        </w:tabs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 w:cs="Times New Roman"/>
          <w:lang w:eastAsia="pl-PL"/>
        </w:rPr>
        <w:t>Niniejszych Procedur.</w:t>
      </w:r>
    </w:p>
    <w:p w:rsidR="002000E8" w:rsidRPr="00D17815" w:rsidRDefault="002000E8" w:rsidP="00A54645">
      <w:pPr>
        <w:tabs>
          <w:tab w:val="left" w:pos="426"/>
        </w:tabs>
        <w:spacing w:after="120"/>
        <w:ind w:left="709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048B1" w:rsidRPr="00D17815" w:rsidRDefault="00D048B1" w:rsidP="00FE2CB7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>Użyte w niniejszej procedurze zwroty, oznaczają:</w:t>
      </w:r>
    </w:p>
    <w:p w:rsidR="00D048B1" w:rsidRPr="00D17815" w:rsidRDefault="002554CA" w:rsidP="00FE2CB7">
      <w:pPr>
        <w:numPr>
          <w:ilvl w:val="0"/>
          <w:numId w:val="16"/>
        </w:numPr>
        <w:tabs>
          <w:tab w:val="clear" w:pos="720"/>
          <w:tab w:val="num" w:pos="851"/>
          <w:tab w:val="num" w:pos="1134"/>
          <w:tab w:val="num" w:pos="1276"/>
        </w:tabs>
        <w:ind w:left="992" w:hanging="568"/>
        <w:jc w:val="both"/>
        <w:rPr>
          <w:rFonts w:ascii="Times New Roman" w:eastAsia="Calibri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  <w:lang w:eastAsia="pl-PL"/>
        </w:rPr>
        <w:t xml:space="preserve">ZW – Zarząd Województwa, </w:t>
      </w:r>
      <w:r w:rsidR="00D048B1" w:rsidRPr="00D17815">
        <w:rPr>
          <w:rFonts w:ascii="Times New Roman" w:eastAsia="Calibri" w:hAnsi="Times New Roman" w:cs="Times New Roman"/>
          <w:lang w:eastAsia="pl-PL"/>
        </w:rPr>
        <w:t>któr</w:t>
      </w:r>
      <w:r w:rsidRPr="00D17815">
        <w:rPr>
          <w:rFonts w:ascii="Times New Roman" w:eastAsia="Calibri" w:hAnsi="Times New Roman" w:cs="Times New Roman"/>
          <w:lang w:eastAsia="pl-PL"/>
        </w:rPr>
        <w:t>y zawarł z LGD</w:t>
      </w:r>
      <w:r w:rsidR="00D048B1" w:rsidRPr="00D17815">
        <w:rPr>
          <w:rFonts w:ascii="Times New Roman" w:eastAsia="Calibri" w:hAnsi="Times New Roman" w:cs="Times New Roman"/>
          <w:lang w:eastAsia="pl-PL"/>
        </w:rPr>
        <w:t xml:space="preserve"> umowę ramową,</w:t>
      </w:r>
    </w:p>
    <w:p w:rsidR="00D048B1" w:rsidRPr="00D17815" w:rsidRDefault="00D048B1" w:rsidP="00FE2CB7">
      <w:pPr>
        <w:numPr>
          <w:ilvl w:val="0"/>
          <w:numId w:val="16"/>
        </w:numPr>
        <w:tabs>
          <w:tab w:val="clear" w:pos="720"/>
          <w:tab w:val="num" w:pos="851"/>
          <w:tab w:val="num" w:pos="1276"/>
        </w:tabs>
        <w:ind w:left="851" w:hanging="427"/>
        <w:jc w:val="both"/>
        <w:rPr>
          <w:rFonts w:ascii="Times New Roman" w:eastAsia="Calibri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  <w:lang w:eastAsia="pl-PL"/>
        </w:rPr>
        <w:t xml:space="preserve">UM – Urząd Marszałkowski Województwa Podkarpackiego, </w:t>
      </w:r>
    </w:p>
    <w:p w:rsidR="00D048B1" w:rsidRPr="00D17815" w:rsidRDefault="00D048B1" w:rsidP="00FE2CB7">
      <w:pPr>
        <w:numPr>
          <w:ilvl w:val="0"/>
          <w:numId w:val="16"/>
        </w:numPr>
        <w:tabs>
          <w:tab w:val="clear" w:pos="720"/>
          <w:tab w:val="num" w:pos="851"/>
        </w:tabs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  <w:lang w:eastAsia="pl-PL"/>
        </w:rPr>
        <w:t>LGD –</w:t>
      </w:r>
      <w:r w:rsidR="002000E8" w:rsidRPr="00D17815">
        <w:rPr>
          <w:rFonts w:ascii="Times New Roman" w:eastAsia="Calibri" w:hAnsi="Times New Roman" w:cs="Times New Roman"/>
          <w:lang w:eastAsia="pl-PL"/>
        </w:rPr>
        <w:t xml:space="preserve"> </w:t>
      </w:r>
      <w:r w:rsidR="002B711C" w:rsidRPr="00D17815">
        <w:rPr>
          <w:rFonts w:ascii="Times New Roman" w:eastAsia="Calibri" w:hAnsi="Times New Roman" w:cs="Times New Roman"/>
        </w:rPr>
        <w:t xml:space="preserve">Partnerstwo dla Rozwoju Obszarów Wiejskich Ekonomika </w:t>
      </w:r>
      <w:r w:rsidR="00E932C2" w:rsidRPr="00D17815">
        <w:rPr>
          <w:rFonts w:ascii="Times New Roman" w:eastAsia="Calibri" w:hAnsi="Times New Roman" w:cs="Times New Roman"/>
        </w:rPr>
        <w:t xml:space="preserve">- </w:t>
      </w:r>
      <w:r w:rsidR="002B711C" w:rsidRPr="00D17815">
        <w:rPr>
          <w:rFonts w:ascii="Times New Roman" w:eastAsia="Calibri" w:hAnsi="Times New Roman" w:cs="Times New Roman"/>
        </w:rPr>
        <w:t xml:space="preserve">Nauka Tradycja </w:t>
      </w:r>
      <w:r w:rsidR="00E932C2" w:rsidRPr="00D17815">
        <w:rPr>
          <w:rFonts w:ascii="Times New Roman" w:eastAsia="Calibri" w:hAnsi="Times New Roman" w:cs="Times New Roman"/>
        </w:rPr>
        <w:t>„</w:t>
      </w:r>
      <w:r w:rsidR="002B711C" w:rsidRPr="00D17815">
        <w:rPr>
          <w:rFonts w:ascii="Times New Roman" w:eastAsia="Calibri" w:hAnsi="Times New Roman" w:cs="Times New Roman"/>
        </w:rPr>
        <w:t>PROWENT</w:t>
      </w:r>
      <w:r w:rsidR="00E932C2" w:rsidRPr="00D17815">
        <w:rPr>
          <w:rFonts w:ascii="Times New Roman" w:eastAsia="Calibri" w:hAnsi="Times New Roman" w:cs="Times New Roman"/>
        </w:rPr>
        <w:t>”</w:t>
      </w:r>
      <w:r w:rsidR="002B711C" w:rsidRPr="00D17815">
        <w:rPr>
          <w:rFonts w:ascii="Times New Roman" w:eastAsia="Calibri" w:hAnsi="Times New Roman" w:cs="Times New Roman"/>
        </w:rPr>
        <w:t xml:space="preserve"> Lokalna Grupa Działania</w:t>
      </w:r>
      <w:r w:rsidRPr="00D17815">
        <w:rPr>
          <w:rFonts w:ascii="Times New Roman" w:eastAsia="Calibri" w:hAnsi="Times New Roman" w:cs="Times New Roman"/>
          <w:lang w:eastAsia="pl-PL"/>
        </w:rPr>
        <w:t>,</w:t>
      </w:r>
    </w:p>
    <w:p w:rsidR="00D048B1" w:rsidRPr="00D17815" w:rsidRDefault="00D048B1" w:rsidP="00FE2CB7">
      <w:pPr>
        <w:numPr>
          <w:ilvl w:val="0"/>
          <w:numId w:val="16"/>
        </w:numPr>
        <w:tabs>
          <w:tab w:val="clear" w:pos="720"/>
          <w:tab w:val="num" w:pos="851"/>
          <w:tab w:val="num" w:pos="1276"/>
        </w:tabs>
        <w:ind w:left="851" w:hanging="427"/>
        <w:jc w:val="both"/>
        <w:rPr>
          <w:rFonts w:ascii="Times New Roman" w:eastAsia="Calibri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  <w:lang w:eastAsia="pl-PL"/>
        </w:rPr>
        <w:t xml:space="preserve">Zarząd – Zarząd </w:t>
      </w:r>
      <w:r w:rsidR="004E1A17" w:rsidRPr="00D17815">
        <w:rPr>
          <w:rFonts w:ascii="Times New Roman" w:hAnsi="Times New Roman"/>
          <w:lang w:eastAsia="pl-PL"/>
        </w:rPr>
        <w:t>Stowarzyszenia</w:t>
      </w:r>
      <w:r w:rsidR="001F65D0" w:rsidRPr="00D17815">
        <w:rPr>
          <w:rFonts w:ascii="Times New Roman" w:hAnsi="Times New Roman"/>
          <w:lang w:eastAsia="pl-PL"/>
        </w:rPr>
        <w:t xml:space="preserve"> </w:t>
      </w:r>
      <w:r w:rsidR="004E1A17" w:rsidRPr="00D17815">
        <w:rPr>
          <w:rFonts w:ascii="Times New Roman" w:eastAsia="Calibri" w:hAnsi="Times New Roman" w:cs="Times New Roman"/>
        </w:rPr>
        <w:t>Partnerstwo dla Rozwoju Obszarów Wiejskich Ekonomika – Nauka - Tradycja „PROWENT”</w:t>
      </w:r>
      <w:r w:rsidRPr="00D17815">
        <w:rPr>
          <w:rFonts w:ascii="Times New Roman" w:eastAsia="Calibri" w:hAnsi="Times New Roman" w:cs="Times New Roman"/>
          <w:lang w:eastAsia="pl-PL"/>
        </w:rPr>
        <w:t xml:space="preserve">, </w:t>
      </w:r>
    </w:p>
    <w:p w:rsidR="00D048B1" w:rsidRPr="00D17815" w:rsidRDefault="00D048B1" w:rsidP="00FE2CB7">
      <w:pPr>
        <w:numPr>
          <w:ilvl w:val="0"/>
          <w:numId w:val="16"/>
        </w:numPr>
        <w:tabs>
          <w:tab w:val="clear" w:pos="720"/>
          <w:tab w:val="num" w:pos="851"/>
          <w:tab w:val="num" w:pos="1276"/>
        </w:tabs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  <w:lang w:eastAsia="pl-PL"/>
        </w:rPr>
        <w:t xml:space="preserve">Biuro – Biuro </w:t>
      </w:r>
      <w:r w:rsidR="004E1A17" w:rsidRPr="00D17815">
        <w:rPr>
          <w:rFonts w:ascii="Times New Roman" w:hAnsi="Times New Roman"/>
          <w:lang w:eastAsia="pl-PL"/>
        </w:rPr>
        <w:t>Stowarzyszenia</w:t>
      </w:r>
      <w:r w:rsidR="002554CA" w:rsidRPr="00D17815">
        <w:rPr>
          <w:rFonts w:ascii="Times New Roman" w:hAnsi="Times New Roman"/>
          <w:lang w:eastAsia="pl-PL"/>
        </w:rPr>
        <w:t xml:space="preserve"> </w:t>
      </w:r>
      <w:r w:rsidR="004E1A17" w:rsidRPr="00D17815">
        <w:rPr>
          <w:rFonts w:ascii="Times New Roman" w:eastAsia="Calibri" w:hAnsi="Times New Roman" w:cs="Times New Roman"/>
        </w:rPr>
        <w:t>Partnerstwo dla Rozwoju Obszarów Wiejskich Ekonomika – Nauka - Tradycja „PROWENT”</w:t>
      </w:r>
      <w:r w:rsidRPr="00D17815">
        <w:rPr>
          <w:rFonts w:ascii="Times New Roman" w:eastAsia="Calibri" w:hAnsi="Times New Roman" w:cs="Times New Roman"/>
          <w:lang w:eastAsia="pl-PL"/>
        </w:rPr>
        <w:t>,</w:t>
      </w:r>
    </w:p>
    <w:p w:rsidR="00CC6286" w:rsidRPr="00D17815" w:rsidRDefault="00D048B1" w:rsidP="00FE2CB7">
      <w:pPr>
        <w:numPr>
          <w:ilvl w:val="0"/>
          <w:numId w:val="16"/>
        </w:numPr>
        <w:tabs>
          <w:tab w:val="clear" w:pos="720"/>
          <w:tab w:val="num" w:pos="851"/>
          <w:tab w:val="num" w:pos="1276"/>
        </w:tabs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  <w:lang w:eastAsia="pl-PL"/>
        </w:rPr>
        <w:t xml:space="preserve">Walne Zebranie </w:t>
      </w:r>
      <w:r w:rsidR="000F3E3C" w:rsidRPr="00D17815">
        <w:rPr>
          <w:rFonts w:ascii="Times New Roman" w:eastAsia="Calibri" w:hAnsi="Times New Roman" w:cs="Times New Roman"/>
          <w:lang w:eastAsia="pl-PL"/>
        </w:rPr>
        <w:t>Delegatów</w:t>
      </w:r>
      <w:r w:rsidRPr="00D17815">
        <w:rPr>
          <w:rFonts w:ascii="Times New Roman" w:eastAsia="Calibri" w:hAnsi="Times New Roman" w:cs="Times New Roman"/>
          <w:lang w:eastAsia="pl-PL"/>
        </w:rPr>
        <w:t xml:space="preserve"> – Walne Zebranie </w:t>
      </w:r>
      <w:r w:rsidR="000F3E3C" w:rsidRPr="00D17815">
        <w:rPr>
          <w:rFonts w:ascii="Times New Roman" w:eastAsia="Calibri" w:hAnsi="Times New Roman" w:cs="Times New Roman"/>
          <w:lang w:eastAsia="pl-PL"/>
        </w:rPr>
        <w:t>Delegatów</w:t>
      </w:r>
      <w:r w:rsidRPr="00D17815">
        <w:rPr>
          <w:rFonts w:ascii="Times New Roman" w:eastAsia="Calibri" w:hAnsi="Times New Roman" w:cs="Times New Roman"/>
          <w:lang w:eastAsia="pl-PL"/>
        </w:rPr>
        <w:t xml:space="preserve"> </w:t>
      </w:r>
      <w:r w:rsidR="00A93C9F" w:rsidRPr="00D17815">
        <w:rPr>
          <w:rFonts w:ascii="Times New Roman" w:hAnsi="Times New Roman"/>
          <w:lang w:eastAsia="pl-PL"/>
        </w:rPr>
        <w:t>Stowarzyszenia</w:t>
      </w:r>
      <w:r w:rsidR="002554CA" w:rsidRPr="00D17815">
        <w:rPr>
          <w:rFonts w:ascii="Times New Roman" w:hAnsi="Times New Roman"/>
          <w:lang w:eastAsia="pl-PL"/>
        </w:rPr>
        <w:t xml:space="preserve"> </w:t>
      </w:r>
      <w:r w:rsidR="00A93C9F" w:rsidRPr="00D17815">
        <w:rPr>
          <w:rFonts w:ascii="Times New Roman" w:eastAsia="Calibri" w:hAnsi="Times New Roman" w:cs="Times New Roman"/>
        </w:rPr>
        <w:t>Partnerstwo dla Rozwoju Obszarów Wiejskich Ekonomika – Nauka - Tradycja „PROWENT”</w:t>
      </w:r>
      <w:r w:rsidR="00A93C9F" w:rsidRPr="00D17815">
        <w:rPr>
          <w:rFonts w:ascii="Times New Roman" w:eastAsia="Calibri" w:hAnsi="Times New Roman" w:cs="Times New Roman"/>
          <w:lang w:eastAsia="pl-PL"/>
        </w:rPr>
        <w:t>,</w:t>
      </w:r>
    </w:p>
    <w:p w:rsidR="00D048B1" w:rsidRPr="00D17815" w:rsidRDefault="00ED0FF9" w:rsidP="00FE2CB7">
      <w:pPr>
        <w:numPr>
          <w:ilvl w:val="0"/>
          <w:numId w:val="16"/>
        </w:numPr>
        <w:tabs>
          <w:tab w:val="clear" w:pos="720"/>
          <w:tab w:val="num" w:pos="851"/>
          <w:tab w:val="num" w:pos="1276"/>
        </w:tabs>
        <w:ind w:left="851" w:hanging="427"/>
        <w:jc w:val="both"/>
        <w:rPr>
          <w:rFonts w:ascii="Times New Roman" w:eastAsia="Calibri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  <w:lang w:eastAsia="pl-PL"/>
        </w:rPr>
        <w:t xml:space="preserve">Rada – </w:t>
      </w:r>
      <w:r w:rsidR="00CC6286" w:rsidRPr="00D17815">
        <w:rPr>
          <w:rFonts w:ascii="Times New Roman" w:hAnsi="Times New Roman"/>
          <w:lang w:eastAsia="pl-PL"/>
        </w:rPr>
        <w:t>organ powołany przez Walne Zebranie Delegatów Stowarzyszenia</w:t>
      </w:r>
      <w:r w:rsidR="002554CA" w:rsidRPr="00D17815">
        <w:rPr>
          <w:rFonts w:ascii="Times New Roman" w:hAnsi="Times New Roman"/>
          <w:lang w:eastAsia="pl-PL"/>
        </w:rPr>
        <w:t xml:space="preserve"> </w:t>
      </w:r>
      <w:r w:rsidR="00CC6286" w:rsidRPr="00D17815">
        <w:rPr>
          <w:rFonts w:ascii="Times New Roman" w:eastAsia="Calibri" w:hAnsi="Times New Roman" w:cs="Times New Roman"/>
        </w:rPr>
        <w:t xml:space="preserve">Partnerstwo dla Rozwoju Obszarów Wiejskich Ekonomika </w:t>
      </w:r>
      <w:r w:rsidR="00E932C2" w:rsidRPr="00D17815">
        <w:rPr>
          <w:rFonts w:ascii="Times New Roman" w:eastAsia="Calibri" w:hAnsi="Times New Roman" w:cs="Times New Roman"/>
        </w:rPr>
        <w:t xml:space="preserve">– </w:t>
      </w:r>
      <w:r w:rsidR="00CC6286" w:rsidRPr="00D17815">
        <w:rPr>
          <w:rFonts w:ascii="Times New Roman" w:eastAsia="Calibri" w:hAnsi="Times New Roman" w:cs="Times New Roman"/>
        </w:rPr>
        <w:t>Nauka</w:t>
      </w:r>
      <w:r w:rsidR="00E932C2" w:rsidRPr="00D17815">
        <w:rPr>
          <w:rFonts w:ascii="Times New Roman" w:eastAsia="Calibri" w:hAnsi="Times New Roman" w:cs="Times New Roman"/>
        </w:rPr>
        <w:t xml:space="preserve"> -</w:t>
      </w:r>
      <w:r w:rsidR="00CC6286" w:rsidRPr="00D17815">
        <w:rPr>
          <w:rFonts w:ascii="Times New Roman" w:eastAsia="Calibri" w:hAnsi="Times New Roman" w:cs="Times New Roman"/>
        </w:rPr>
        <w:t xml:space="preserve"> Tradycja </w:t>
      </w:r>
      <w:r w:rsidR="00E932C2" w:rsidRPr="00D17815">
        <w:rPr>
          <w:rFonts w:ascii="Times New Roman" w:eastAsia="Calibri" w:hAnsi="Times New Roman" w:cs="Times New Roman"/>
        </w:rPr>
        <w:t>„</w:t>
      </w:r>
      <w:r w:rsidR="00CC6286" w:rsidRPr="00D17815">
        <w:rPr>
          <w:rFonts w:ascii="Times New Roman" w:eastAsia="Calibri" w:hAnsi="Times New Roman" w:cs="Times New Roman"/>
        </w:rPr>
        <w:t>PROWENT</w:t>
      </w:r>
      <w:r w:rsidR="00E932C2" w:rsidRPr="00D17815">
        <w:rPr>
          <w:rFonts w:ascii="Times New Roman" w:eastAsia="Calibri" w:hAnsi="Times New Roman" w:cs="Times New Roman"/>
        </w:rPr>
        <w:t>”</w:t>
      </w:r>
      <w:r w:rsidR="00CC6286" w:rsidRPr="00D17815">
        <w:rPr>
          <w:rFonts w:ascii="Times New Roman" w:eastAsia="Calibri" w:hAnsi="Times New Roman" w:cs="Times New Roman"/>
        </w:rPr>
        <w:t xml:space="preserve"> Lokalna Grupa Działania</w:t>
      </w:r>
      <w:r w:rsidR="00F144FB" w:rsidRPr="00D17815">
        <w:rPr>
          <w:rFonts w:ascii="Times New Roman" w:hAnsi="Times New Roman"/>
          <w:lang w:eastAsia="pl-PL"/>
        </w:rPr>
        <w:t xml:space="preserve">, do </w:t>
      </w:r>
      <w:r w:rsidR="00CC6286" w:rsidRPr="00D17815">
        <w:rPr>
          <w:rFonts w:ascii="Times New Roman" w:hAnsi="Times New Roman"/>
          <w:lang w:eastAsia="pl-PL"/>
        </w:rPr>
        <w:t>któ</w:t>
      </w:r>
      <w:r w:rsidR="00F144FB" w:rsidRPr="00D17815">
        <w:rPr>
          <w:rFonts w:ascii="Times New Roman" w:hAnsi="Times New Roman"/>
          <w:lang w:eastAsia="pl-PL"/>
        </w:rPr>
        <w:t xml:space="preserve">rego właściwości należą zadania, </w:t>
      </w:r>
      <w:r w:rsidR="00CC6286" w:rsidRPr="00D17815">
        <w:rPr>
          <w:rFonts w:ascii="Times New Roman" w:hAnsi="Times New Roman"/>
          <w:lang w:eastAsia="pl-PL"/>
        </w:rPr>
        <w:t>o których mowa w art. 4 ust. 3 pkt. 4 ustawy RLKS,</w:t>
      </w:r>
    </w:p>
    <w:p w:rsidR="00D048B1" w:rsidRPr="00D17815" w:rsidRDefault="00D048B1" w:rsidP="00FE2CB7">
      <w:pPr>
        <w:numPr>
          <w:ilvl w:val="0"/>
          <w:numId w:val="16"/>
        </w:numPr>
        <w:tabs>
          <w:tab w:val="clear" w:pos="720"/>
          <w:tab w:val="num" w:pos="851"/>
        </w:tabs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  <w:lang w:eastAsia="pl-PL"/>
        </w:rPr>
        <w:t xml:space="preserve">Przewodniczący – Przewodniczący Rady </w:t>
      </w:r>
      <w:r w:rsidR="00E932C2" w:rsidRPr="00D17815">
        <w:rPr>
          <w:rFonts w:ascii="Times New Roman" w:hAnsi="Times New Roman"/>
          <w:lang w:eastAsia="pl-PL"/>
        </w:rPr>
        <w:t>Stowarzyszenia</w:t>
      </w:r>
      <w:r w:rsidR="009E215E" w:rsidRPr="00D17815">
        <w:rPr>
          <w:rFonts w:ascii="Times New Roman" w:hAnsi="Times New Roman"/>
          <w:lang w:eastAsia="pl-PL"/>
        </w:rPr>
        <w:t xml:space="preserve"> </w:t>
      </w:r>
      <w:r w:rsidR="00E932C2" w:rsidRPr="00D17815">
        <w:rPr>
          <w:rFonts w:ascii="Times New Roman" w:eastAsia="Calibri" w:hAnsi="Times New Roman" w:cs="Times New Roman"/>
        </w:rPr>
        <w:t>Partnerstwo dla Rozwoju Obszarów Wiejskich Ekonomika – Nauka - Tradycja „PROWENT” Lokalna Grupa Działania</w:t>
      </w:r>
      <w:r w:rsidRPr="00D17815">
        <w:rPr>
          <w:rFonts w:ascii="Times New Roman" w:eastAsia="Calibri" w:hAnsi="Times New Roman" w:cs="Times New Roman"/>
          <w:lang w:eastAsia="pl-PL"/>
        </w:rPr>
        <w:t>,</w:t>
      </w:r>
    </w:p>
    <w:p w:rsidR="008A7D64" w:rsidRPr="00D17815" w:rsidRDefault="00D048B1" w:rsidP="00FE2CB7">
      <w:pPr>
        <w:numPr>
          <w:ilvl w:val="0"/>
          <w:numId w:val="16"/>
        </w:numPr>
        <w:tabs>
          <w:tab w:val="clear" w:pos="720"/>
          <w:tab w:val="num" w:pos="851"/>
        </w:tabs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  <w:lang w:eastAsia="pl-PL"/>
        </w:rPr>
        <w:t>LSR – Strategia Rozwoju Lokalnego kierowanego przez społeczność,</w:t>
      </w:r>
    </w:p>
    <w:p w:rsidR="00E26653" w:rsidRPr="00D17815" w:rsidRDefault="008A7D64" w:rsidP="00FE2CB7">
      <w:pPr>
        <w:numPr>
          <w:ilvl w:val="0"/>
          <w:numId w:val="16"/>
        </w:numPr>
        <w:tabs>
          <w:tab w:val="clear" w:pos="720"/>
          <w:tab w:val="num" w:pos="851"/>
          <w:tab w:val="num" w:pos="1276"/>
        </w:tabs>
        <w:ind w:left="851" w:hanging="426"/>
        <w:jc w:val="both"/>
        <w:rPr>
          <w:rFonts w:ascii="Times New Roman" w:eastAsia="Times New Roman" w:hAnsi="Times New Roman"/>
          <w:lang w:eastAsia="pl-PL"/>
        </w:rPr>
      </w:pPr>
      <w:r w:rsidRPr="00D17815">
        <w:rPr>
          <w:rFonts w:ascii="Times New Roman" w:eastAsia="Times New Roman" w:hAnsi="Times New Roman"/>
          <w:lang w:eastAsia="pl-PL"/>
        </w:rPr>
        <w:t xml:space="preserve">Projekt grantowy - </w:t>
      </w:r>
      <w:r w:rsidR="0002202B" w:rsidRPr="00D17815">
        <w:rPr>
          <w:rFonts w:ascii="Times New Roman" w:eastAsia="Times New Roman" w:hAnsi="Times New Roman"/>
          <w:lang w:eastAsia="pl-PL"/>
        </w:rPr>
        <w:t>projekt</w:t>
      </w:r>
      <w:r w:rsidRPr="00D17815">
        <w:rPr>
          <w:rFonts w:ascii="Times New Roman" w:eastAsia="Times New Roman" w:hAnsi="Times New Roman"/>
          <w:lang w:eastAsia="pl-PL"/>
        </w:rPr>
        <w:t xml:space="preserve"> w </w:t>
      </w:r>
      <w:r w:rsidR="0002202B" w:rsidRPr="00D17815">
        <w:rPr>
          <w:rFonts w:ascii="Times New Roman" w:eastAsia="Times New Roman" w:hAnsi="Times New Roman"/>
          <w:lang w:eastAsia="pl-PL"/>
        </w:rPr>
        <w:t>ramach, którego</w:t>
      </w:r>
      <w:r w:rsidRPr="00D17815">
        <w:rPr>
          <w:rFonts w:ascii="Times New Roman" w:eastAsia="Times New Roman" w:hAnsi="Times New Roman"/>
          <w:lang w:eastAsia="pl-PL"/>
        </w:rPr>
        <w:t xml:space="preserve"> LGD udziela Grantobiorcom grantów na realizację</w:t>
      </w:r>
      <w:r w:rsidR="0002202B" w:rsidRPr="00D17815">
        <w:rPr>
          <w:rFonts w:ascii="Times New Roman" w:eastAsia="Times New Roman" w:hAnsi="Times New Roman"/>
          <w:lang w:eastAsia="pl-PL"/>
        </w:rPr>
        <w:t xml:space="preserve"> zadań </w:t>
      </w:r>
      <w:r w:rsidRPr="00D17815">
        <w:rPr>
          <w:rFonts w:ascii="Times New Roman" w:eastAsia="Times New Roman" w:hAnsi="Times New Roman"/>
          <w:lang w:eastAsia="pl-PL"/>
        </w:rPr>
        <w:t>służących osiągnięciu celu tego projektu,</w:t>
      </w:r>
    </w:p>
    <w:p w:rsidR="00B10717" w:rsidRPr="00D17815" w:rsidRDefault="00B10717" w:rsidP="00FE2CB7">
      <w:pPr>
        <w:pStyle w:val="Akapitzlist"/>
        <w:numPr>
          <w:ilvl w:val="0"/>
          <w:numId w:val="16"/>
        </w:numPr>
        <w:tabs>
          <w:tab w:val="clear" w:pos="720"/>
          <w:tab w:val="num" w:pos="851"/>
        </w:tabs>
        <w:spacing w:after="0"/>
        <w:ind w:left="851" w:hanging="425"/>
        <w:rPr>
          <w:rFonts w:ascii="Times New Roman" w:eastAsia="Times New Roman" w:hAnsi="Times New Roman" w:cstheme="minorBidi"/>
          <w:lang w:eastAsia="pl-PL"/>
        </w:rPr>
      </w:pPr>
      <w:r w:rsidRPr="00D17815">
        <w:rPr>
          <w:rFonts w:ascii="Times New Roman" w:eastAsia="Times New Roman" w:hAnsi="Times New Roman" w:cstheme="minorBidi"/>
          <w:lang w:eastAsia="pl-PL"/>
        </w:rPr>
        <w:t>Zadanie – wyodrębniony zakres projektu grantowego, który ma być realizowany przez pojedynczego Grantobiorcę, zgodnie z umową o powierzenie grantu,</w:t>
      </w:r>
    </w:p>
    <w:p w:rsidR="00B10717" w:rsidRPr="00D17815" w:rsidRDefault="00B10717" w:rsidP="00FE2CB7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851" w:hanging="425"/>
        <w:rPr>
          <w:rFonts w:ascii="Times New Roman" w:eastAsia="Times New Roman" w:hAnsi="Times New Roman" w:cstheme="minorBidi"/>
          <w:lang w:eastAsia="pl-PL"/>
        </w:rPr>
      </w:pPr>
      <w:r w:rsidRPr="00D17815">
        <w:rPr>
          <w:rFonts w:ascii="Times New Roman" w:eastAsia="Times New Roman" w:hAnsi="Times New Roman" w:cstheme="minorBidi"/>
          <w:lang w:eastAsia="pl-PL"/>
        </w:rPr>
        <w:t xml:space="preserve">Grant – środki finansowe, które LGD powierza Grantobiorcy na realizację zadań służących osiągnięciu celu projektu grantowego, </w:t>
      </w:r>
    </w:p>
    <w:p w:rsidR="00B10717" w:rsidRPr="00D17815" w:rsidRDefault="00B10717" w:rsidP="00FE2CB7">
      <w:pPr>
        <w:pStyle w:val="Akapitzlist"/>
        <w:numPr>
          <w:ilvl w:val="0"/>
          <w:numId w:val="16"/>
        </w:numPr>
        <w:tabs>
          <w:tab w:val="clear" w:pos="720"/>
          <w:tab w:val="num" w:pos="851"/>
        </w:tabs>
        <w:spacing w:after="0"/>
        <w:ind w:left="851" w:hanging="425"/>
        <w:rPr>
          <w:rFonts w:ascii="Times New Roman" w:eastAsia="Times New Roman" w:hAnsi="Times New Roman" w:cstheme="minorBidi"/>
          <w:lang w:eastAsia="pl-PL"/>
        </w:rPr>
      </w:pPr>
      <w:r w:rsidRPr="00D17815">
        <w:rPr>
          <w:rFonts w:ascii="Times New Roman" w:eastAsia="Times New Roman" w:hAnsi="Times New Roman" w:cstheme="minorBidi"/>
          <w:lang w:eastAsia="pl-PL"/>
        </w:rPr>
        <w:t>Wnioskodawca – podmiot, który składa do LGD wniosek o powierzenie grantu.</w:t>
      </w:r>
    </w:p>
    <w:p w:rsidR="00B10717" w:rsidRPr="00D17815" w:rsidRDefault="00B10717" w:rsidP="00FE2CB7">
      <w:pPr>
        <w:numPr>
          <w:ilvl w:val="0"/>
          <w:numId w:val="16"/>
        </w:numPr>
        <w:tabs>
          <w:tab w:val="clear" w:pos="720"/>
          <w:tab w:val="num" w:pos="851"/>
          <w:tab w:val="num" w:pos="1276"/>
        </w:tabs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D17815">
        <w:rPr>
          <w:rFonts w:ascii="Times New Roman" w:eastAsia="Times New Roman" w:hAnsi="Times New Roman"/>
          <w:lang w:eastAsia="pl-PL"/>
        </w:rPr>
        <w:t xml:space="preserve">Wniosek o powierzenie grantu – wniosek składany do LGD w ramach otwartego naboru na realizację zadań służących osiągnięciu celu projektu grantowego </w:t>
      </w:r>
    </w:p>
    <w:p w:rsidR="00B10717" w:rsidRPr="00D17815" w:rsidRDefault="00B10717" w:rsidP="00FE2CB7">
      <w:pPr>
        <w:pStyle w:val="Akapitzlist"/>
        <w:numPr>
          <w:ilvl w:val="0"/>
          <w:numId w:val="16"/>
        </w:numPr>
        <w:tabs>
          <w:tab w:val="clear" w:pos="720"/>
          <w:tab w:val="num" w:pos="851"/>
        </w:tabs>
        <w:spacing w:after="0"/>
        <w:ind w:left="851" w:hanging="425"/>
        <w:rPr>
          <w:rFonts w:ascii="Times New Roman" w:eastAsia="Times New Roman" w:hAnsi="Times New Roman" w:cstheme="minorBidi"/>
          <w:lang w:eastAsia="pl-PL"/>
        </w:rPr>
      </w:pPr>
      <w:r w:rsidRPr="00D17815">
        <w:rPr>
          <w:rFonts w:ascii="Times New Roman" w:eastAsia="Times New Roman" w:hAnsi="Times New Roman" w:cstheme="minorBidi"/>
          <w:lang w:eastAsia="pl-PL"/>
        </w:rPr>
        <w:t>Grantobiorca – podmiot wybrany w ramach otwartego naboru, któremu zostanie powierzony grant na realizację zadań służących osiągnięciu celu projektu grantowego.</w:t>
      </w:r>
    </w:p>
    <w:p w:rsidR="008A7D64" w:rsidRPr="00D17815" w:rsidRDefault="008A7D64" w:rsidP="00FE2CB7">
      <w:pPr>
        <w:numPr>
          <w:ilvl w:val="0"/>
          <w:numId w:val="16"/>
        </w:numPr>
        <w:tabs>
          <w:tab w:val="clear" w:pos="720"/>
          <w:tab w:val="num" w:pos="851"/>
          <w:tab w:val="num" w:pos="1276"/>
        </w:tabs>
        <w:ind w:left="851" w:hanging="426"/>
        <w:jc w:val="both"/>
        <w:rPr>
          <w:rFonts w:ascii="Times New Roman" w:eastAsia="Times New Roman" w:hAnsi="Times New Roman"/>
          <w:lang w:eastAsia="pl-PL"/>
        </w:rPr>
      </w:pPr>
      <w:r w:rsidRPr="00D17815">
        <w:rPr>
          <w:rFonts w:ascii="Times New Roman" w:eastAsia="Times New Roman" w:hAnsi="Times New Roman"/>
          <w:lang w:eastAsia="pl-PL"/>
        </w:rPr>
        <w:t xml:space="preserve">Umowa o powierzenie grantu </w:t>
      </w:r>
      <w:r w:rsidR="00ED0FF9" w:rsidRPr="00D17815">
        <w:rPr>
          <w:rFonts w:ascii="Times New Roman" w:eastAsia="Times New Roman" w:hAnsi="Times New Roman"/>
          <w:lang w:eastAsia="pl-PL"/>
        </w:rPr>
        <w:t>–</w:t>
      </w:r>
      <w:r w:rsidRPr="00D17815">
        <w:rPr>
          <w:rFonts w:ascii="Times New Roman" w:eastAsia="Times New Roman" w:hAnsi="Times New Roman"/>
          <w:lang w:eastAsia="pl-PL"/>
        </w:rPr>
        <w:t xml:space="preserve"> umowa </w:t>
      </w:r>
      <w:r w:rsidR="009E215E" w:rsidRPr="00D17815">
        <w:rPr>
          <w:rFonts w:ascii="Times New Roman" w:eastAsia="Times New Roman" w:hAnsi="Times New Roman"/>
          <w:lang w:eastAsia="pl-PL"/>
        </w:rPr>
        <w:t>zawierana miedzy</w:t>
      </w:r>
      <w:r w:rsidRPr="00D17815">
        <w:rPr>
          <w:rFonts w:ascii="Times New Roman" w:eastAsia="Times New Roman" w:hAnsi="Times New Roman"/>
          <w:lang w:eastAsia="pl-PL"/>
        </w:rPr>
        <w:t xml:space="preserve"> LGD oraz Grantobiorc</w:t>
      </w:r>
      <w:r w:rsidR="009E215E" w:rsidRPr="00D17815">
        <w:rPr>
          <w:rFonts w:ascii="Times New Roman" w:eastAsia="Times New Roman" w:hAnsi="Times New Roman"/>
          <w:lang w:eastAsia="pl-PL"/>
        </w:rPr>
        <w:t>ą</w:t>
      </w:r>
      <w:r w:rsidRPr="00D17815">
        <w:rPr>
          <w:rFonts w:ascii="Times New Roman" w:eastAsia="Times New Roman" w:hAnsi="Times New Roman"/>
          <w:lang w:eastAsia="pl-PL"/>
        </w:rPr>
        <w:t xml:space="preserve">, określająca warunki wykorzystania </w:t>
      </w:r>
      <w:r w:rsidR="009E215E" w:rsidRPr="00D17815">
        <w:rPr>
          <w:rFonts w:ascii="Times New Roman" w:eastAsia="Times New Roman" w:hAnsi="Times New Roman"/>
          <w:lang w:eastAsia="pl-PL"/>
        </w:rPr>
        <w:t xml:space="preserve">środków finansowych </w:t>
      </w:r>
      <w:r w:rsidRPr="00D17815">
        <w:rPr>
          <w:rFonts w:ascii="Times New Roman" w:eastAsia="Times New Roman" w:hAnsi="Times New Roman"/>
          <w:lang w:eastAsia="pl-PL"/>
        </w:rPr>
        <w:t xml:space="preserve">na </w:t>
      </w:r>
      <w:r w:rsidRPr="00D17815">
        <w:rPr>
          <w:rFonts w:ascii="Times New Roman" w:hAnsi="Times New Roman"/>
          <w:bCs/>
        </w:rPr>
        <w:t xml:space="preserve">realizację zadań </w:t>
      </w:r>
      <w:r w:rsidR="009E215E" w:rsidRPr="00D17815">
        <w:rPr>
          <w:rFonts w:ascii="Times New Roman" w:hAnsi="Times New Roman"/>
          <w:bCs/>
        </w:rPr>
        <w:t>służących osiągnięciu celu projektu grantowego</w:t>
      </w:r>
      <w:r w:rsidR="004343CD" w:rsidRPr="00D17815">
        <w:rPr>
          <w:rFonts w:ascii="Times New Roman" w:eastAsia="Times New Roman" w:hAnsi="Times New Roman"/>
          <w:lang w:eastAsia="pl-PL"/>
        </w:rPr>
        <w:t>,</w:t>
      </w:r>
    </w:p>
    <w:p w:rsidR="001A518B" w:rsidRPr="00D17815" w:rsidRDefault="008A7D64" w:rsidP="00FE2CB7">
      <w:pPr>
        <w:numPr>
          <w:ilvl w:val="0"/>
          <w:numId w:val="16"/>
        </w:numPr>
        <w:tabs>
          <w:tab w:val="clear" w:pos="720"/>
          <w:tab w:val="num" w:pos="851"/>
          <w:tab w:val="num" w:pos="1276"/>
        </w:tabs>
        <w:ind w:left="851" w:hanging="426"/>
        <w:jc w:val="both"/>
        <w:rPr>
          <w:rFonts w:ascii="Times New Roman" w:eastAsia="Times New Roman" w:hAnsi="Times New Roman"/>
          <w:lang w:eastAsia="pl-PL"/>
        </w:rPr>
      </w:pPr>
      <w:r w:rsidRPr="00D17815">
        <w:rPr>
          <w:rFonts w:ascii="Times New Roman" w:eastAsia="Times New Roman" w:hAnsi="Times New Roman"/>
          <w:lang w:eastAsia="pl-PL"/>
        </w:rPr>
        <w:t>Wniosek o rozliczenie grantu – dokument składany przez Grantobiorcę po zakończ</w:t>
      </w:r>
      <w:r w:rsidR="001D5E53" w:rsidRPr="00D17815">
        <w:rPr>
          <w:rFonts w:ascii="Times New Roman" w:eastAsia="Times New Roman" w:hAnsi="Times New Roman"/>
          <w:lang w:eastAsia="pl-PL"/>
        </w:rPr>
        <w:t xml:space="preserve">eniu realizacji </w:t>
      </w:r>
      <w:r w:rsidR="005304E3" w:rsidRPr="00D17815">
        <w:rPr>
          <w:rFonts w:ascii="Times New Roman" w:eastAsia="Times New Roman" w:hAnsi="Times New Roman"/>
          <w:lang w:eastAsia="pl-PL"/>
        </w:rPr>
        <w:t xml:space="preserve">zadania </w:t>
      </w:r>
      <w:r w:rsidR="00723075" w:rsidRPr="00D17815">
        <w:rPr>
          <w:rFonts w:ascii="Times New Roman" w:eastAsia="Times New Roman" w:hAnsi="Times New Roman"/>
          <w:lang w:eastAsia="pl-PL"/>
        </w:rPr>
        <w:t>do LGD,</w:t>
      </w:r>
    </w:p>
    <w:p w:rsidR="001A518B" w:rsidRPr="00D17815" w:rsidRDefault="001A518B" w:rsidP="00FE2CB7">
      <w:pPr>
        <w:numPr>
          <w:ilvl w:val="0"/>
          <w:numId w:val="16"/>
        </w:numPr>
        <w:tabs>
          <w:tab w:val="clear" w:pos="720"/>
          <w:tab w:val="num" w:pos="851"/>
          <w:tab w:val="num" w:pos="1276"/>
        </w:tabs>
        <w:ind w:left="851" w:hanging="426"/>
        <w:jc w:val="both"/>
        <w:rPr>
          <w:rFonts w:ascii="Times New Roman" w:eastAsia="Times New Roman" w:hAnsi="Times New Roman"/>
          <w:lang w:eastAsia="pl-PL"/>
        </w:rPr>
      </w:pPr>
      <w:r w:rsidRPr="00D17815">
        <w:rPr>
          <w:rFonts w:ascii="Times New Roman" w:eastAsia="Times New Roman" w:hAnsi="Times New Roman"/>
          <w:lang w:eastAsia="pl-PL"/>
        </w:rPr>
        <w:t xml:space="preserve">Wniosek o przyznanie pomocy na projekt grantowy – wniosek na realizację projektu grantowego składany przez LGD do </w:t>
      </w:r>
      <w:r w:rsidR="00CA1676" w:rsidRPr="00D17815">
        <w:rPr>
          <w:rFonts w:ascii="Times New Roman" w:eastAsia="Times New Roman" w:hAnsi="Times New Roman"/>
          <w:lang w:eastAsia="pl-PL"/>
        </w:rPr>
        <w:t>Zarządu Województwa po wyborze G</w:t>
      </w:r>
      <w:r w:rsidRPr="00D17815">
        <w:rPr>
          <w:rFonts w:ascii="Times New Roman" w:eastAsia="Times New Roman" w:hAnsi="Times New Roman"/>
          <w:lang w:eastAsia="pl-PL"/>
        </w:rPr>
        <w:t>rantobiorców</w:t>
      </w:r>
      <w:r w:rsidR="009E215E" w:rsidRPr="00D17815">
        <w:rPr>
          <w:rFonts w:ascii="Times New Roman" w:eastAsia="Times New Roman" w:hAnsi="Times New Roman"/>
          <w:lang w:eastAsia="pl-PL"/>
        </w:rPr>
        <w:t>,</w:t>
      </w:r>
      <w:r w:rsidRPr="00D17815">
        <w:rPr>
          <w:rFonts w:ascii="Times New Roman" w:eastAsia="Times New Roman" w:hAnsi="Times New Roman"/>
          <w:lang w:eastAsia="pl-PL"/>
        </w:rPr>
        <w:t xml:space="preserve"> </w:t>
      </w:r>
    </w:p>
    <w:p w:rsidR="002000E8" w:rsidRPr="00D17815" w:rsidRDefault="00763D1E" w:rsidP="00FE2CB7">
      <w:pPr>
        <w:numPr>
          <w:ilvl w:val="0"/>
          <w:numId w:val="16"/>
        </w:numPr>
        <w:tabs>
          <w:tab w:val="clear" w:pos="720"/>
          <w:tab w:val="num" w:pos="851"/>
          <w:tab w:val="num" w:pos="1276"/>
        </w:tabs>
        <w:ind w:left="851" w:hanging="426"/>
        <w:jc w:val="both"/>
        <w:rPr>
          <w:rFonts w:ascii="Times New Roman" w:eastAsia="Times New Roman" w:hAnsi="Times New Roman"/>
          <w:lang w:eastAsia="pl-PL"/>
        </w:rPr>
      </w:pPr>
      <w:r w:rsidRPr="00D17815">
        <w:rPr>
          <w:rFonts w:ascii="Times New Roman" w:eastAsia="Times New Roman" w:hAnsi="Times New Roman"/>
          <w:lang w:eastAsia="pl-PL"/>
        </w:rPr>
        <w:t xml:space="preserve">Umowa ramowa </w:t>
      </w:r>
      <w:r w:rsidR="009E215E" w:rsidRPr="00D17815">
        <w:rPr>
          <w:rFonts w:ascii="Times New Roman" w:eastAsia="Times New Roman" w:hAnsi="Times New Roman"/>
          <w:lang w:eastAsia="pl-PL"/>
        </w:rPr>
        <w:t>–</w:t>
      </w:r>
      <w:r w:rsidRPr="00D17815">
        <w:rPr>
          <w:rFonts w:ascii="Times New Roman" w:eastAsia="Times New Roman" w:hAnsi="Times New Roman"/>
          <w:lang w:eastAsia="pl-PL"/>
        </w:rPr>
        <w:t xml:space="preserve"> umowa o warunkach i sposobie realizacji LSR, o której mowa w art. 14 ustawy RLKS.</w:t>
      </w:r>
    </w:p>
    <w:p w:rsidR="002000E8" w:rsidRPr="00D17815" w:rsidRDefault="002000E8" w:rsidP="00FE2CB7">
      <w:pPr>
        <w:numPr>
          <w:ilvl w:val="0"/>
          <w:numId w:val="15"/>
        </w:numPr>
        <w:spacing w:after="120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hAnsi="Times New Roman"/>
          <w:bCs/>
        </w:rPr>
        <w:t>Przyjęte procedury udostępnione będą do wiadomości publicznej na stronie internetowej LGD oraz dostępne będą do wglądu w biurze LGD</w:t>
      </w:r>
    </w:p>
    <w:p w:rsidR="005326C0" w:rsidRPr="00D17815" w:rsidRDefault="00B178DA" w:rsidP="00FE2CB7">
      <w:pPr>
        <w:numPr>
          <w:ilvl w:val="0"/>
          <w:numId w:val="15"/>
        </w:numPr>
        <w:spacing w:after="120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 w:cs="Times New Roman"/>
          <w:lang w:eastAsia="pl-PL"/>
        </w:rPr>
        <w:t xml:space="preserve">Warunkiem przeprowadzenia otwartego naboru wniosków o powierzenie grantów (Konkursu) jest zawarcie umowy ramowej pomiędzy LGD a ZW. </w:t>
      </w:r>
    </w:p>
    <w:p w:rsidR="00C80119" w:rsidRPr="00D17815" w:rsidRDefault="00B178DA" w:rsidP="00FE2CB7">
      <w:pPr>
        <w:numPr>
          <w:ilvl w:val="0"/>
          <w:numId w:val="15"/>
        </w:numPr>
        <w:spacing w:after="120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 w:cs="Times New Roman"/>
          <w:lang w:eastAsia="pl-PL"/>
        </w:rPr>
        <w:t>Organizatorem otwartego naboru wniosków o powierzenie</w:t>
      </w:r>
      <w:r w:rsidR="00A93C9F" w:rsidRPr="00D17815">
        <w:rPr>
          <w:rFonts w:ascii="Times New Roman" w:eastAsia="Times New Roman" w:hAnsi="Times New Roman" w:cs="Times New Roman"/>
          <w:lang w:eastAsia="pl-PL"/>
        </w:rPr>
        <w:t xml:space="preserve"> grantów jest </w:t>
      </w:r>
      <w:r w:rsidRPr="00D17815">
        <w:rPr>
          <w:rFonts w:ascii="Times New Roman" w:eastAsia="Times New Roman" w:hAnsi="Times New Roman" w:cs="Times New Roman"/>
          <w:lang w:eastAsia="pl-PL"/>
        </w:rPr>
        <w:t xml:space="preserve">Partnerstwo dla Rozwoju Obszarów Wiejskich Ekonomika – Nauka – Tradycja </w:t>
      </w:r>
      <w:r w:rsidR="00A93C9F" w:rsidRPr="00D17815">
        <w:rPr>
          <w:rFonts w:ascii="Times New Roman" w:eastAsia="Times New Roman" w:hAnsi="Times New Roman" w:cs="Times New Roman"/>
          <w:lang w:eastAsia="pl-PL"/>
        </w:rPr>
        <w:t>„PROWENT” Lokalna Grupa Działania.</w:t>
      </w:r>
    </w:p>
    <w:p w:rsidR="001D5E53" w:rsidRPr="00D17815" w:rsidRDefault="001D5E53" w:rsidP="00A54645">
      <w:pPr>
        <w:jc w:val="center"/>
        <w:rPr>
          <w:rFonts w:ascii="Times New Roman" w:eastAsia="Times New Roman" w:hAnsi="Times New Roman" w:cs="Times New Roman"/>
          <w:b/>
        </w:rPr>
      </w:pPr>
      <w:r w:rsidRPr="00D17815">
        <w:rPr>
          <w:rFonts w:ascii="Times New Roman" w:eastAsia="Times New Roman" w:hAnsi="Times New Roman" w:cs="Times New Roman"/>
          <w:b/>
        </w:rPr>
        <w:lastRenderedPageBreak/>
        <w:t>§2</w:t>
      </w:r>
    </w:p>
    <w:p w:rsidR="001D5E53" w:rsidRPr="00D17815" w:rsidRDefault="001D5E53" w:rsidP="00A54645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D17815">
        <w:rPr>
          <w:rFonts w:ascii="Times New Roman" w:eastAsia="Times New Roman" w:hAnsi="Times New Roman" w:cs="Times New Roman"/>
          <w:b/>
        </w:rPr>
        <w:t>Cel procedury</w:t>
      </w:r>
    </w:p>
    <w:p w:rsidR="001D5E53" w:rsidRPr="00D17815" w:rsidRDefault="002B711C" w:rsidP="00FE2CB7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trike/>
        </w:rPr>
      </w:pPr>
      <w:r w:rsidRPr="00D17815">
        <w:rPr>
          <w:rFonts w:ascii="Times New Roman" w:hAnsi="Times New Roman" w:cs="Times New Roman"/>
        </w:rPr>
        <w:t>Celem opracowania poniższych procedur formalno - instytucjonalnych jest zapewnienie zgodności z przepisami obowiązującymi dla RLKS oraz zapewnienie przejrzystych i niedyskryminujących procedur wyboru.</w:t>
      </w:r>
      <w:r w:rsidR="001D5E53" w:rsidRPr="00D17815">
        <w:rPr>
          <w:rFonts w:ascii="Times New Roman" w:hAnsi="Times New Roman" w:cs="Times New Roman"/>
        </w:rPr>
        <w:t xml:space="preserve"> </w:t>
      </w:r>
    </w:p>
    <w:p w:rsidR="001D5E53" w:rsidRPr="00D17815" w:rsidRDefault="001D5E53" w:rsidP="00FE2CB7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</w:rPr>
      </w:pPr>
      <w:r w:rsidRPr="00D17815">
        <w:rPr>
          <w:rFonts w:ascii="Times New Roman" w:hAnsi="Times New Roman" w:cs="Times New Roman"/>
        </w:rPr>
        <w:t xml:space="preserve">Odpowiedzialnymi za prawidłowe stosowanie procedury są Rada, Zarząd i Pracownicy Biura. </w:t>
      </w:r>
    </w:p>
    <w:p w:rsidR="008F364A" w:rsidRPr="00D17815" w:rsidRDefault="008F364A" w:rsidP="00A54645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75FA1" w:rsidRPr="00D17815" w:rsidRDefault="00586A67" w:rsidP="00A54645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815">
        <w:rPr>
          <w:rFonts w:ascii="Times New Roman" w:eastAsia="Times New Roman" w:hAnsi="Times New Roman" w:cs="Times New Roman"/>
          <w:b/>
          <w:lang w:eastAsia="pl-PL"/>
        </w:rPr>
        <w:t>§3</w:t>
      </w:r>
    </w:p>
    <w:p w:rsidR="00941072" w:rsidRPr="00D17815" w:rsidRDefault="00941072" w:rsidP="00A54645">
      <w:pP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815">
        <w:rPr>
          <w:rFonts w:ascii="Times New Roman" w:eastAsia="Times New Roman" w:hAnsi="Times New Roman" w:cs="Times New Roman"/>
          <w:b/>
          <w:lang w:eastAsia="pl-PL"/>
        </w:rPr>
        <w:t>Wysokość pomocy</w:t>
      </w:r>
    </w:p>
    <w:p w:rsidR="008F364A" w:rsidRPr="00D17815" w:rsidRDefault="008F364A" w:rsidP="00FE2CB7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D17815">
        <w:rPr>
          <w:rFonts w:ascii="Times New Roman" w:eastAsia="Times New Roman" w:hAnsi="Times New Roman"/>
          <w:lang w:eastAsia="pl-PL"/>
        </w:rPr>
        <w:t xml:space="preserve">Wartość każdego grantu, jaki ma być udzielony </w:t>
      </w:r>
      <w:r w:rsidR="008467EB" w:rsidRPr="00D17815">
        <w:rPr>
          <w:rFonts w:ascii="Times New Roman" w:eastAsia="Times New Roman" w:hAnsi="Times New Roman"/>
          <w:lang w:eastAsia="pl-PL"/>
        </w:rPr>
        <w:t>Grantobiorcy</w:t>
      </w:r>
      <w:r w:rsidRPr="00D17815">
        <w:rPr>
          <w:rFonts w:ascii="Times New Roman" w:eastAsia="Times New Roman" w:hAnsi="Times New Roman"/>
          <w:lang w:eastAsia="pl-PL"/>
        </w:rPr>
        <w:t xml:space="preserve"> nie może być wyższa niż 50 tys. złotych oraz niższa niż 5 tys. złotych.</w:t>
      </w:r>
    </w:p>
    <w:p w:rsidR="00323B47" w:rsidRPr="00D17815" w:rsidRDefault="00E66F3A" w:rsidP="00FE2CB7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D17815">
        <w:rPr>
          <w:rFonts w:ascii="Times New Roman" w:eastAsia="Times New Roman" w:hAnsi="Times New Roman"/>
          <w:lang w:eastAsia="pl-PL"/>
        </w:rPr>
        <w:t>W ramach projektu gran</w:t>
      </w:r>
      <w:r w:rsidR="00FE4FFB" w:rsidRPr="00D17815">
        <w:rPr>
          <w:rFonts w:ascii="Times New Roman" w:eastAsia="Times New Roman" w:hAnsi="Times New Roman"/>
          <w:lang w:eastAsia="pl-PL"/>
        </w:rPr>
        <w:t xml:space="preserve">towego jest planowane wykonanie, </w:t>
      </w:r>
      <w:r w:rsidRPr="00D17815">
        <w:rPr>
          <w:rFonts w:ascii="Times New Roman" w:eastAsia="Times New Roman" w:hAnsi="Times New Roman"/>
          <w:lang w:eastAsia="pl-PL"/>
        </w:rPr>
        <w:t xml:space="preserve">co najmniej dwóch zadań służących osiągnięciu celu projektu grantowego, a wartość każdego z tych zadań nie może być wyższa niż 50 tys. złotych oraz niższa niż 5 tys. złotych. </w:t>
      </w:r>
    </w:p>
    <w:p w:rsidR="004F6C8E" w:rsidRPr="00D17815" w:rsidRDefault="00FC253D" w:rsidP="00FE2CB7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D17815">
        <w:rPr>
          <w:rFonts w:ascii="Times New Roman" w:eastAsia="Times New Roman" w:hAnsi="Times New Roman"/>
          <w:lang w:eastAsia="pl-PL"/>
        </w:rPr>
        <w:t>Granty zostaną udzielone G</w:t>
      </w:r>
      <w:r w:rsidR="00B6365B" w:rsidRPr="00D17815">
        <w:rPr>
          <w:rFonts w:ascii="Times New Roman" w:eastAsia="Times New Roman" w:hAnsi="Times New Roman"/>
          <w:lang w:eastAsia="pl-PL"/>
        </w:rPr>
        <w:t xml:space="preserve">rantobiorcom na podstawie umowy o powierzenie grantu, do wysokości limitu, który wynosi 100 tys. złotych na jednego </w:t>
      </w:r>
      <w:r w:rsidR="00FE6936" w:rsidRPr="00D17815">
        <w:rPr>
          <w:rFonts w:ascii="Times New Roman" w:eastAsia="Times New Roman" w:hAnsi="Times New Roman"/>
          <w:lang w:eastAsia="pl-PL"/>
        </w:rPr>
        <w:t>Grantobiorcę</w:t>
      </w:r>
      <w:r w:rsidR="00B6365B" w:rsidRPr="00D17815">
        <w:rPr>
          <w:rFonts w:ascii="Times New Roman" w:eastAsia="Times New Roman" w:hAnsi="Times New Roman"/>
          <w:lang w:eastAsia="pl-PL"/>
        </w:rPr>
        <w:t xml:space="preserve"> w ramach projektów grantowych realizowanych przez </w:t>
      </w:r>
      <w:r w:rsidRPr="00D17815">
        <w:rPr>
          <w:rFonts w:ascii="Times New Roman" w:eastAsia="Times New Roman" w:hAnsi="Times New Roman"/>
          <w:lang w:eastAsia="pl-PL"/>
        </w:rPr>
        <w:t>LGD (przy ustalaniu wysokości środków pozostałych do wykorzystania w ramach limitu, uwzględnia się sumę kwot pomocy wypłaconej za zrealizowane zadania i kwot refundacji przewidzianej na zadania, których realizacja nie została jeszcze zakończona).</w:t>
      </w:r>
    </w:p>
    <w:p w:rsidR="006810B8" w:rsidRPr="00D17815" w:rsidRDefault="006810B8" w:rsidP="00FE2CB7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Times New Roman" w:eastAsia="Times New Roman" w:hAnsi="Times New Roman"/>
          <w:lang w:eastAsia="pl-PL"/>
        </w:rPr>
      </w:pPr>
      <w:r w:rsidRPr="00D17815">
        <w:rPr>
          <w:rFonts w:ascii="Times New Roman" w:hAnsi="Times New Roman"/>
        </w:rPr>
        <w:t xml:space="preserve">W przypadku projektów grantowych przy ustalaniu wysokości kosztów kwalifikowalnych podlegających refundacji nie uwzględnia się: kwoty grantów udzielonych grantobiorcom w wysokości przekraczającej limit wynoszący 100 tys. złotych na jednego </w:t>
      </w:r>
      <w:r w:rsidR="00FE6936" w:rsidRPr="00D17815">
        <w:rPr>
          <w:rFonts w:ascii="Times New Roman" w:hAnsi="Times New Roman"/>
        </w:rPr>
        <w:t>Grantobiorcę</w:t>
      </w:r>
      <w:r w:rsidRPr="00D17815">
        <w:rPr>
          <w:rFonts w:ascii="Times New Roman" w:hAnsi="Times New Roman"/>
        </w:rPr>
        <w:t xml:space="preserve"> w ramach projektów grantowych realizowanych przez daną LGD</w:t>
      </w:r>
      <w:r w:rsidR="004737A6" w:rsidRPr="00D17815">
        <w:rPr>
          <w:rFonts w:ascii="Times New Roman" w:hAnsi="Times New Roman"/>
        </w:rPr>
        <w:t>.</w:t>
      </w:r>
    </w:p>
    <w:p w:rsidR="00941072" w:rsidRPr="00D17815" w:rsidRDefault="00941072" w:rsidP="00FE2CB7">
      <w:pPr>
        <w:pStyle w:val="Akapitzlist"/>
        <w:numPr>
          <w:ilvl w:val="0"/>
          <w:numId w:val="47"/>
        </w:numPr>
        <w:spacing w:after="120"/>
        <w:ind w:left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D17815">
        <w:rPr>
          <w:rFonts w:ascii="Times New Roman" w:eastAsia="Times New Roman" w:hAnsi="Times New Roman"/>
          <w:lang w:eastAsia="pl-PL"/>
        </w:rPr>
        <w:t xml:space="preserve">Pomoc na realizację </w:t>
      </w:r>
      <w:r w:rsidR="00E4433E" w:rsidRPr="00D17815">
        <w:rPr>
          <w:rFonts w:ascii="Times New Roman" w:eastAsia="Times New Roman" w:hAnsi="Times New Roman"/>
          <w:lang w:eastAsia="pl-PL"/>
        </w:rPr>
        <w:t xml:space="preserve">zadania </w:t>
      </w:r>
      <w:r w:rsidRPr="00D17815">
        <w:rPr>
          <w:rFonts w:ascii="Times New Roman" w:eastAsia="Times New Roman" w:hAnsi="Times New Roman"/>
          <w:lang w:eastAsia="pl-PL"/>
        </w:rPr>
        <w:t xml:space="preserve">w ramach projektu grantowego przyznawana jest do wysokości </w:t>
      </w:r>
      <w:r w:rsidR="00302521" w:rsidRPr="00D17815">
        <w:rPr>
          <w:rFonts w:ascii="Times New Roman" w:eastAsia="Times New Roman" w:hAnsi="Times New Roman"/>
          <w:lang w:eastAsia="pl-PL"/>
        </w:rPr>
        <w:t>10</w:t>
      </w:r>
      <w:r w:rsidR="00F47914" w:rsidRPr="00D17815">
        <w:rPr>
          <w:rFonts w:ascii="Times New Roman" w:eastAsia="Times New Roman" w:hAnsi="Times New Roman"/>
          <w:lang w:eastAsia="pl-PL"/>
        </w:rPr>
        <w:t>0</w:t>
      </w:r>
      <w:r w:rsidRPr="00D17815">
        <w:rPr>
          <w:rFonts w:ascii="Times New Roman" w:eastAsia="Times New Roman" w:hAnsi="Times New Roman"/>
          <w:lang w:eastAsia="pl-PL"/>
        </w:rPr>
        <w:t>%</w:t>
      </w:r>
      <w:r w:rsidR="00AF6908" w:rsidRPr="00D17815">
        <w:rPr>
          <w:rFonts w:ascii="Times New Roman" w:eastAsia="Times New Roman" w:hAnsi="Times New Roman"/>
          <w:lang w:eastAsia="pl-PL"/>
        </w:rPr>
        <w:t xml:space="preserve"> kosztów kwalifikowanych</w:t>
      </w:r>
      <w:r w:rsidR="006A7723" w:rsidRPr="00D17815">
        <w:rPr>
          <w:rFonts w:ascii="Times New Roman" w:eastAsia="Times New Roman" w:hAnsi="Times New Roman"/>
          <w:lang w:eastAsia="pl-PL"/>
        </w:rPr>
        <w:t>.</w:t>
      </w:r>
    </w:p>
    <w:p w:rsidR="00D679FE" w:rsidRPr="00D17815" w:rsidRDefault="001C799A" w:rsidP="00FE2CB7">
      <w:pPr>
        <w:pStyle w:val="Akapitzlist"/>
        <w:numPr>
          <w:ilvl w:val="0"/>
          <w:numId w:val="47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D17815">
        <w:rPr>
          <w:rFonts w:ascii="Times New Roman" w:eastAsia="Times New Roman" w:hAnsi="Times New Roman"/>
          <w:lang w:eastAsia="pl-PL"/>
        </w:rPr>
        <w:t>Koszty planowane do poniesienia przez Grantobiorcę mie</w:t>
      </w:r>
      <w:r w:rsidR="003A6DE9" w:rsidRPr="00D17815">
        <w:rPr>
          <w:rFonts w:ascii="Times New Roman" w:eastAsia="Times New Roman" w:hAnsi="Times New Roman"/>
          <w:lang w:eastAsia="pl-PL"/>
        </w:rPr>
        <w:t>szczą się w zakresie kosztów, o </w:t>
      </w:r>
      <w:r w:rsidRPr="00D17815">
        <w:rPr>
          <w:rFonts w:ascii="Times New Roman" w:eastAsia="Times New Roman" w:hAnsi="Times New Roman"/>
          <w:lang w:eastAsia="pl-PL"/>
        </w:rPr>
        <w:t xml:space="preserve">których mowa w </w:t>
      </w:r>
      <w:r w:rsidR="003A6DE9" w:rsidRPr="00D17815">
        <w:rPr>
          <w:rFonts w:ascii="Times New Roman" w:eastAsia="Times New Roman" w:hAnsi="Times New Roman"/>
          <w:lang w:eastAsia="pl-PL"/>
        </w:rPr>
        <w:t>rozporządzeniu LSR (</w:t>
      </w:r>
      <w:r w:rsidRPr="00D17815">
        <w:rPr>
          <w:rFonts w:ascii="Times New Roman" w:eastAsia="Times New Roman" w:hAnsi="Times New Roman"/>
          <w:lang w:eastAsia="pl-PL"/>
        </w:rPr>
        <w:t xml:space="preserve">§17 ust. 1 pkt 1-5 oraz </w:t>
      </w:r>
      <w:r w:rsidR="00D51A03" w:rsidRPr="00D17815">
        <w:rPr>
          <w:rFonts w:ascii="Times New Roman" w:eastAsia="Times New Roman" w:hAnsi="Times New Roman"/>
          <w:lang w:eastAsia="pl-PL"/>
        </w:rPr>
        <w:t>7 i 9</w:t>
      </w:r>
      <w:r w:rsidRPr="00D17815">
        <w:rPr>
          <w:rFonts w:ascii="Times New Roman" w:eastAsia="Times New Roman" w:hAnsi="Times New Roman"/>
          <w:lang w:eastAsia="pl-PL"/>
        </w:rPr>
        <w:t>, i nie są kosztami inwestycji</w:t>
      </w:r>
      <w:r w:rsidR="003A6DE9" w:rsidRPr="00D17815">
        <w:rPr>
          <w:rFonts w:ascii="Times New Roman" w:eastAsia="Times New Roman" w:hAnsi="Times New Roman"/>
          <w:lang w:eastAsia="pl-PL"/>
        </w:rPr>
        <w:t xml:space="preserve"> </w:t>
      </w:r>
      <w:r w:rsidRPr="00D17815">
        <w:rPr>
          <w:rFonts w:ascii="Times New Roman" w:eastAsia="Times New Roman" w:hAnsi="Times New Roman"/>
          <w:lang w:eastAsia="pl-PL"/>
        </w:rPr>
        <w:t>polegającej na budowie albo przebudowie l</w:t>
      </w:r>
      <w:r w:rsidR="003A6DE9" w:rsidRPr="00D17815">
        <w:rPr>
          <w:rFonts w:ascii="Times New Roman" w:eastAsia="Times New Roman" w:hAnsi="Times New Roman"/>
          <w:lang w:eastAsia="pl-PL"/>
        </w:rPr>
        <w:t>iniowych obiektów budowlanych w </w:t>
      </w:r>
      <w:r w:rsidRPr="00D17815">
        <w:rPr>
          <w:rFonts w:ascii="Times New Roman" w:eastAsia="Times New Roman" w:hAnsi="Times New Roman"/>
          <w:lang w:eastAsia="pl-PL"/>
        </w:rPr>
        <w:t xml:space="preserve">części dotyczącej realizacji odcinków zlokalizowanych poza obszarem wiejskim </w:t>
      </w:r>
      <w:r w:rsidR="003A6DE9" w:rsidRPr="00D17815">
        <w:rPr>
          <w:rFonts w:ascii="Times New Roman" w:eastAsia="Times New Roman" w:hAnsi="Times New Roman"/>
          <w:lang w:eastAsia="pl-PL"/>
        </w:rPr>
        <w:t>objętym LSR).</w:t>
      </w:r>
    </w:p>
    <w:p w:rsidR="00A020F2" w:rsidRPr="00D17815" w:rsidRDefault="007128DA" w:rsidP="00FE2CB7">
      <w:pPr>
        <w:pStyle w:val="Akapitzlist"/>
        <w:numPr>
          <w:ilvl w:val="0"/>
          <w:numId w:val="47"/>
        </w:numPr>
        <w:spacing w:after="120"/>
        <w:ind w:left="426" w:hanging="426"/>
        <w:contextualSpacing w:val="0"/>
        <w:jc w:val="both"/>
        <w:rPr>
          <w:rFonts w:ascii="Times New Roman" w:hAnsi="Times New Roman"/>
          <w:bCs/>
        </w:rPr>
      </w:pPr>
      <w:r w:rsidRPr="00D17815">
        <w:rPr>
          <w:rFonts w:ascii="Times New Roman" w:eastAsia="Times New Roman" w:hAnsi="Times New Roman"/>
          <w:lang w:eastAsia="pl-PL"/>
        </w:rPr>
        <w:t xml:space="preserve">Pomoc na realizację zadania, na które udzielany jest grant jest przyznawana w formie refundacji kosztów kwalifikowalnych. </w:t>
      </w:r>
      <w:r w:rsidR="00F11DCE" w:rsidRPr="00D17815">
        <w:rPr>
          <w:rFonts w:ascii="Times New Roman" w:eastAsia="Times New Roman" w:hAnsi="Times New Roman"/>
          <w:lang w:eastAsia="pl-PL"/>
        </w:rPr>
        <w:t>Pomoc przekazywana jest jednorazowo</w:t>
      </w:r>
      <w:r w:rsidR="00776B2B" w:rsidRPr="00D17815">
        <w:rPr>
          <w:rFonts w:ascii="Times New Roman" w:eastAsia="Times New Roman" w:hAnsi="Times New Roman"/>
          <w:lang w:eastAsia="pl-PL"/>
        </w:rPr>
        <w:t xml:space="preserve"> po ostatecznych rozliczeniu</w:t>
      </w:r>
      <w:r w:rsidR="00891B88" w:rsidRPr="00D17815">
        <w:rPr>
          <w:rFonts w:ascii="Times New Roman" w:eastAsia="Times New Roman" w:hAnsi="Times New Roman"/>
          <w:lang w:eastAsia="pl-PL"/>
        </w:rPr>
        <w:t xml:space="preserve"> zadania.</w:t>
      </w:r>
      <w:r w:rsidR="000C5D8A" w:rsidRPr="00D17815">
        <w:rPr>
          <w:rFonts w:ascii="Times New Roman" w:eastAsia="Times New Roman" w:hAnsi="Times New Roman"/>
          <w:lang w:eastAsia="pl-PL"/>
        </w:rPr>
        <w:t xml:space="preserve"> </w:t>
      </w:r>
      <w:r w:rsidR="00BD2138" w:rsidRPr="00D17815">
        <w:rPr>
          <w:rFonts w:ascii="Times New Roman" w:eastAsia="Times New Roman" w:hAnsi="Times New Roman"/>
          <w:lang w:eastAsia="pl-PL"/>
        </w:rPr>
        <w:t xml:space="preserve">Realizacja zadania możliwa jest </w:t>
      </w:r>
      <w:r w:rsidR="000C5D8A" w:rsidRPr="00D17815">
        <w:rPr>
          <w:rFonts w:ascii="Times New Roman" w:eastAsia="Times New Roman" w:hAnsi="Times New Roman"/>
          <w:lang w:eastAsia="pl-PL"/>
        </w:rPr>
        <w:t>tylko w jednym etapie.</w:t>
      </w:r>
    </w:p>
    <w:p w:rsidR="0046360C" w:rsidRPr="00D17815" w:rsidRDefault="0046360C" w:rsidP="00FE2CB7">
      <w:pPr>
        <w:pStyle w:val="Akapitzlist"/>
        <w:numPr>
          <w:ilvl w:val="0"/>
          <w:numId w:val="47"/>
        </w:numPr>
        <w:spacing w:after="120"/>
        <w:ind w:left="426" w:hanging="426"/>
        <w:contextualSpacing w:val="0"/>
        <w:jc w:val="both"/>
        <w:rPr>
          <w:rFonts w:ascii="Times New Roman" w:hAnsi="Times New Roman"/>
          <w:bCs/>
        </w:rPr>
      </w:pPr>
      <w:r w:rsidRPr="00D17815">
        <w:rPr>
          <w:rFonts w:ascii="Times New Roman" w:hAnsi="Times New Roman"/>
          <w:bCs/>
        </w:rPr>
        <w:t>Suma grantów planowanych do udzielenia jednostkom sektora finansów publicznych w ramach danego projektu grantowego nie przekracza 20% kwoty pomocy na ten projekt.</w:t>
      </w:r>
    </w:p>
    <w:p w:rsidR="00804AF2" w:rsidRPr="00D17815" w:rsidRDefault="000B4C78" w:rsidP="00A5464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17815">
        <w:rPr>
          <w:rFonts w:ascii="Times New Roman" w:hAnsi="Times New Roman" w:cs="Times New Roman"/>
          <w:b/>
          <w:bCs/>
        </w:rPr>
        <w:t>§4</w:t>
      </w:r>
    </w:p>
    <w:p w:rsidR="00804AF2" w:rsidRPr="00D17815" w:rsidRDefault="00804AF2" w:rsidP="00A54645">
      <w:pPr>
        <w:spacing w:after="12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17815">
        <w:rPr>
          <w:rFonts w:ascii="Times New Roman" w:hAnsi="Times New Roman" w:cs="Times New Roman"/>
          <w:b/>
          <w:bCs/>
        </w:rPr>
        <w:t>Ogłaszanie naboru wniosków</w:t>
      </w:r>
    </w:p>
    <w:p w:rsidR="001A481D" w:rsidRPr="00D17815" w:rsidRDefault="001A481D" w:rsidP="00FE2CB7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>Ogłoszenie o naborze wniosków o powierzenie grantów następuje w terminach przewidzianych w „Harmonogramie planowanych naborów wniosków o udzielenie wsparcia na wdrażanie operacji w ramach LSR” stanowiącym załącznik do umowy ramowej.</w:t>
      </w:r>
    </w:p>
    <w:p w:rsidR="001A481D" w:rsidRPr="00D17815" w:rsidRDefault="001A481D" w:rsidP="00FE2CB7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 xml:space="preserve">Zarząd LGD zamieszcza ogłoszenia o naborze wniosków o powierzenie grantów na stronie internetowej LGD oraz </w:t>
      </w:r>
      <w:r w:rsidR="008C2CCE" w:rsidRPr="00D17815">
        <w:rPr>
          <w:rFonts w:ascii="Times New Roman" w:eastAsia="Calibri" w:hAnsi="Times New Roman" w:cs="Times New Roman"/>
          <w:szCs w:val="24"/>
        </w:rPr>
        <w:t xml:space="preserve">na tablicy ogłoszeń </w:t>
      </w:r>
      <w:r w:rsidRPr="00D17815">
        <w:rPr>
          <w:rFonts w:ascii="Times New Roman" w:eastAsia="Calibri" w:hAnsi="Times New Roman" w:cs="Times New Roman"/>
          <w:szCs w:val="24"/>
        </w:rPr>
        <w:t xml:space="preserve">w Biurze LGD, nie wcześniej niż 30 dni i nie później </w:t>
      </w:r>
      <w:r w:rsidRPr="00D17815">
        <w:rPr>
          <w:rFonts w:ascii="Times New Roman" w:eastAsia="Calibri" w:hAnsi="Times New Roman" w:cs="Times New Roman"/>
          <w:szCs w:val="24"/>
        </w:rPr>
        <w:lastRenderedPageBreak/>
        <w:t xml:space="preserve">niż 14 dni przed planowanym terminem rozpoczęcia biegu terminu składania wniosków wraz ze wskazaniem </w:t>
      </w:r>
      <w:r w:rsidR="002000E8" w:rsidRPr="00D17815">
        <w:rPr>
          <w:rFonts w:ascii="Times New Roman" w:eastAsia="Calibri" w:hAnsi="Times New Roman" w:cs="Times New Roman"/>
          <w:szCs w:val="24"/>
        </w:rPr>
        <w:t>daty publikacji.</w:t>
      </w:r>
    </w:p>
    <w:p w:rsidR="001A481D" w:rsidRPr="00D17815" w:rsidRDefault="001A481D" w:rsidP="00FE2CB7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>LGD nie może zmienić treści ogłoszenia o naborze wniosków o powierzenie grantów ani lokalnych kryteriów wyboru oraz ustalonych w odniesieniu do naboru wymogów, p</w:t>
      </w:r>
      <w:r w:rsidR="00BE4738" w:rsidRPr="00D17815">
        <w:rPr>
          <w:rFonts w:ascii="Times New Roman" w:eastAsia="Calibri" w:hAnsi="Times New Roman" w:cs="Times New Roman"/>
          <w:szCs w:val="24"/>
        </w:rPr>
        <w:t xml:space="preserve">o ich zamieszczeniu w miejscach, </w:t>
      </w:r>
      <w:r w:rsidRPr="00D17815">
        <w:rPr>
          <w:rFonts w:ascii="Times New Roman" w:eastAsia="Calibri" w:hAnsi="Times New Roman" w:cs="Times New Roman"/>
          <w:szCs w:val="24"/>
        </w:rPr>
        <w:t xml:space="preserve">o których mowa w ust. </w:t>
      </w:r>
      <w:r w:rsidR="00FB655E" w:rsidRPr="00D17815">
        <w:rPr>
          <w:rFonts w:ascii="Times New Roman" w:eastAsia="Calibri" w:hAnsi="Times New Roman" w:cs="Times New Roman"/>
          <w:szCs w:val="24"/>
        </w:rPr>
        <w:t>2</w:t>
      </w:r>
      <w:r w:rsidRPr="00D17815">
        <w:rPr>
          <w:rFonts w:ascii="Times New Roman" w:eastAsia="Calibri" w:hAnsi="Times New Roman" w:cs="Times New Roman"/>
          <w:szCs w:val="24"/>
        </w:rPr>
        <w:t xml:space="preserve">. </w:t>
      </w:r>
    </w:p>
    <w:p w:rsidR="001A481D" w:rsidRPr="00D17815" w:rsidRDefault="001A481D" w:rsidP="00FE2CB7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>LGD na swojej stronie internetowej archiwizuje wszystkie ogłoszenia o naborze wniosków o powierzenie grantów w ramach perspektywy 2014–2020 oraz umożliwia podgląd ich treści do końca 2028 roku.</w:t>
      </w:r>
    </w:p>
    <w:p w:rsidR="001A481D" w:rsidRPr="00D17815" w:rsidRDefault="001A481D" w:rsidP="00FE2CB7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>LGD numeruje kolejne ogłoszenia o naborze wniosków o powierzenie grantów w następujący sposób – kolejny numer ogłoszenia/rok</w:t>
      </w:r>
      <w:r w:rsidR="002562C2" w:rsidRPr="00D17815">
        <w:rPr>
          <w:rFonts w:ascii="Times New Roman" w:eastAsia="Calibri" w:hAnsi="Times New Roman" w:cs="Times New Roman"/>
          <w:szCs w:val="24"/>
        </w:rPr>
        <w:t>/G</w:t>
      </w:r>
      <w:r w:rsidR="00EE2634" w:rsidRPr="00D17815">
        <w:rPr>
          <w:rFonts w:ascii="Times New Roman" w:eastAsia="Calibri" w:hAnsi="Times New Roman" w:cs="Times New Roman"/>
          <w:szCs w:val="24"/>
        </w:rPr>
        <w:t xml:space="preserve">, a w przypadku, </w:t>
      </w:r>
      <w:r w:rsidRPr="00D17815">
        <w:rPr>
          <w:rFonts w:ascii="Times New Roman" w:eastAsia="Calibri" w:hAnsi="Times New Roman" w:cs="Times New Roman"/>
          <w:szCs w:val="24"/>
        </w:rPr>
        <w:t>gdy nabór jest prowadzony na przełomie dwóch lat, wówczas w nume</w:t>
      </w:r>
      <w:r w:rsidR="00EE2634" w:rsidRPr="00D17815">
        <w:rPr>
          <w:rFonts w:ascii="Times New Roman" w:eastAsia="Calibri" w:hAnsi="Times New Roman" w:cs="Times New Roman"/>
          <w:szCs w:val="24"/>
        </w:rPr>
        <w:t xml:space="preserve">rze ogłoszenia wskazuje się rok, </w:t>
      </w:r>
      <w:r w:rsidRPr="00D17815">
        <w:rPr>
          <w:rFonts w:ascii="Times New Roman" w:eastAsia="Calibri" w:hAnsi="Times New Roman" w:cs="Times New Roman"/>
          <w:szCs w:val="24"/>
        </w:rPr>
        <w:t>w którym dany nabór się kończy.</w:t>
      </w:r>
    </w:p>
    <w:p w:rsidR="001A481D" w:rsidRPr="00D17815" w:rsidRDefault="001A481D" w:rsidP="00FE2CB7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D17815">
        <w:rPr>
          <w:rFonts w:ascii="Times New Roman" w:eastAsia="Times New Roman" w:hAnsi="Times New Roman" w:cs="Times New Roman"/>
        </w:rPr>
        <w:t xml:space="preserve">Ogłoszenie o naborze </w:t>
      </w:r>
      <w:r w:rsidR="00144106" w:rsidRPr="00D17815">
        <w:rPr>
          <w:rFonts w:ascii="Times New Roman" w:eastAsia="Times New Roman" w:hAnsi="Times New Roman" w:cs="Times New Roman"/>
        </w:rPr>
        <w:t>wniosków o powierzenie grantów zawiera w szczególności</w:t>
      </w:r>
      <w:r w:rsidRPr="00D17815">
        <w:rPr>
          <w:rFonts w:ascii="Times New Roman" w:eastAsia="Times New Roman" w:hAnsi="Times New Roman" w:cs="Times New Roman"/>
        </w:rPr>
        <w:t>:</w:t>
      </w:r>
    </w:p>
    <w:p w:rsidR="00E149A4" w:rsidRPr="00D17815" w:rsidRDefault="00144106" w:rsidP="00FE2CB7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 w:cs="Times New Roman"/>
          <w:lang w:eastAsia="pl-PL"/>
        </w:rPr>
        <w:t>wskazanie instytucji organizującej nabór;</w:t>
      </w:r>
    </w:p>
    <w:p w:rsidR="00E149A4" w:rsidRPr="00D17815" w:rsidRDefault="00144106" w:rsidP="00FE2CB7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 w:cs="Times New Roman"/>
          <w:lang w:eastAsia="pl-PL"/>
        </w:rPr>
        <w:t>wskazanie terminu i miejsca składania wniosków o powierzenie grantów;</w:t>
      </w:r>
    </w:p>
    <w:p w:rsidR="003337D0" w:rsidRPr="00D17815" w:rsidRDefault="00144106" w:rsidP="00FE2CB7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 w:cs="Times New Roman"/>
          <w:lang w:eastAsia="pl-PL"/>
        </w:rPr>
        <w:t>określony zakres tematyczny projektu grantowego</w:t>
      </w:r>
      <w:r w:rsidR="003337D0" w:rsidRPr="00D17815">
        <w:rPr>
          <w:rFonts w:ascii="Times New Roman" w:eastAsia="Times New Roman" w:hAnsi="Times New Roman" w:cs="Times New Roman"/>
          <w:lang w:eastAsia="pl-PL"/>
        </w:rPr>
        <w:t>;</w:t>
      </w:r>
    </w:p>
    <w:p w:rsidR="00E149A4" w:rsidRPr="00D17815" w:rsidRDefault="00144106" w:rsidP="00FE2CB7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 w:cs="Times New Roman"/>
          <w:lang w:eastAsia="pl-PL"/>
        </w:rPr>
        <w:t>informację o wysokości limitu środków dostępnych w ramach ogłoszonego naboru;</w:t>
      </w:r>
    </w:p>
    <w:p w:rsidR="00E149A4" w:rsidRPr="00D17815" w:rsidRDefault="00144106" w:rsidP="00FE2CB7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 w:cs="Times New Roman"/>
          <w:lang w:eastAsia="pl-PL"/>
        </w:rPr>
        <w:t>wskazanie miejsca upublicznienia opisu kryteriów wyboru grantobiorców oraz zasad przyznawania punktów za spełnienie danego kryterium;</w:t>
      </w:r>
    </w:p>
    <w:p w:rsidR="00E149A4" w:rsidRPr="00D17815" w:rsidRDefault="00144106" w:rsidP="00FE2CB7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 w:cs="Times New Roman"/>
          <w:lang w:eastAsia="pl-PL"/>
        </w:rPr>
        <w:t>informację o wysokości kwoty grantu lub intensywności pomocy (poziomie dofinansowania);</w:t>
      </w:r>
    </w:p>
    <w:p w:rsidR="00E149A4" w:rsidRPr="00D17815" w:rsidRDefault="00144106" w:rsidP="00FE2CB7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 w:cs="Times New Roman"/>
          <w:lang w:eastAsia="pl-PL"/>
        </w:rPr>
        <w:t>wskazanie planowanych do osiągnięcia w ramach projektu grantowego celów ogólnych, szczegółowych, przedsięwzięć i wskaźników (załącznik nr 1 do niniejszych Procedur);</w:t>
      </w:r>
    </w:p>
    <w:p w:rsidR="00E149A4" w:rsidRPr="00D17815" w:rsidRDefault="00144106" w:rsidP="00FE2CB7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 w:cs="Times New Roman"/>
          <w:lang w:eastAsia="pl-PL"/>
        </w:rPr>
        <w:t>wskazanie planowanych do realizacji w ramach projektu grantowego zadań;</w:t>
      </w:r>
    </w:p>
    <w:p w:rsidR="001A481D" w:rsidRPr="00D17815" w:rsidRDefault="00144106" w:rsidP="00FE2CB7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 w:cs="Times New Roman"/>
          <w:lang w:eastAsia="pl-PL"/>
        </w:rPr>
        <w:t>wskazanie miejsca udostępnienia LSR i wzorów dokumentów aplikacyjnych (formularza wniosku o powierzenie grantu oraz wniosku o rozliczenie grantu), wzoru umowy o powierzenie grantu, a także wzoru sprawozdania z realizacji zadania.</w:t>
      </w:r>
    </w:p>
    <w:p w:rsidR="006A7723" w:rsidRPr="00D17815" w:rsidRDefault="00B25960" w:rsidP="00FE2CB7">
      <w:pPr>
        <w:numPr>
          <w:ilvl w:val="0"/>
          <w:numId w:val="18"/>
        </w:numPr>
        <w:spacing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NewRoman" w:hAnsi="Times New Roman"/>
        </w:rPr>
        <w:t xml:space="preserve"> </w:t>
      </w:r>
      <w:r w:rsidR="00F15DA6" w:rsidRPr="00D17815">
        <w:rPr>
          <w:rFonts w:ascii="Times New Roman" w:eastAsia="TimesNewRoman" w:hAnsi="Times New Roman"/>
        </w:rPr>
        <w:t>w</w:t>
      </w:r>
      <w:r w:rsidR="006A7723" w:rsidRPr="00D17815">
        <w:rPr>
          <w:rFonts w:ascii="Times New Roman" w:eastAsia="TimesNewRoman" w:hAnsi="Times New Roman"/>
        </w:rPr>
        <w:t xml:space="preserve">skazanie </w:t>
      </w:r>
      <w:r w:rsidR="00647330" w:rsidRPr="00D17815">
        <w:rPr>
          <w:rFonts w:ascii="Times New Roman" w:eastAsia="TimesNewRoman" w:hAnsi="Times New Roman"/>
        </w:rPr>
        <w:t>terminu</w:t>
      </w:r>
      <w:r w:rsidR="004077D5" w:rsidRPr="00D17815">
        <w:rPr>
          <w:rFonts w:ascii="Times New Roman" w:eastAsia="TimesNewRoman" w:hAnsi="Times New Roman"/>
        </w:rPr>
        <w:t xml:space="preserve"> realizacji zada</w:t>
      </w:r>
      <w:r w:rsidR="00C03549" w:rsidRPr="00D17815">
        <w:rPr>
          <w:rFonts w:ascii="Times New Roman" w:eastAsia="TimesNewRoman" w:hAnsi="Times New Roman"/>
        </w:rPr>
        <w:t xml:space="preserve">ń </w:t>
      </w:r>
      <w:r w:rsidR="004077D5" w:rsidRPr="00D17815">
        <w:rPr>
          <w:rFonts w:ascii="Times New Roman" w:eastAsia="TimesNewRoman" w:hAnsi="Times New Roman"/>
        </w:rPr>
        <w:t>w ramach</w:t>
      </w:r>
      <w:r w:rsidR="006A7723" w:rsidRPr="00D17815">
        <w:rPr>
          <w:rFonts w:ascii="Times New Roman" w:eastAsia="TimesNewRoman" w:hAnsi="Times New Roman"/>
        </w:rPr>
        <w:t xml:space="preserve"> </w:t>
      </w:r>
      <w:r w:rsidR="004077D5" w:rsidRPr="00D17815">
        <w:rPr>
          <w:rFonts w:ascii="Times New Roman" w:eastAsia="TimesNewRoman" w:hAnsi="Times New Roman"/>
        </w:rPr>
        <w:t>projektu grantowego</w:t>
      </w:r>
      <w:r w:rsidR="006A7723" w:rsidRPr="00D17815">
        <w:rPr>
          <w:rFonts w:ascii="Times New Roman" w:eastAsia="TimesNewRoman" w:hAnsi="Times New Roman"/>
        </w:rPr>
        <w:t>.</w:t>
      </w:r>
    </w:p>
    <w:p w:rsidR="00EC3C10" w:rsidRPr="00D17815" w:rsidRDefault="00EC3C10" w:rsidP="00FE2CB7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D17815">
        <w:rPr>
          <w:rFonts w:ascii="Times New Roman" w:eastAsia="TimesNewRoman" w:hAnsi="Times New Roman"/>
        </w:rPr>
        <w:t>Wniosek o powierzenie grantu składa się bezpośrednio (osobiście albo przez pełnomocnika albo przez osobę upoważnioną) do LGD w terminie wskazanym w ogłoszeniu o naborze wniosków, nie krótszym niż 14 dni i nie dłuższym niż 30 dni.</w:t>
      </w:r>
    </w:p>
    <w:p w:rsidR="00EC3C10" w:rsidRPr="00D17815" w:rsidRDefault="00EC3C10" w:rsidP="00FE2CB7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D17815">
        <w:rPr>
          <w:rFonts w:ascii="Times New Roman" w:eastAsia="TimesNewRoman" w:hAnsi="Times New Roman" w:cs="Times New Roman"/>
        </w:rPr>
        <w:t xml:space="preserve">Wnioskodawca składa wniosek </w:t>
      </w:r>
      <w:r w:rsidR="00E10744" w:rsidRPr="00D17815">
        <w:rPr>
          <w:rFonts w:ascii="Times New Roman" w:eastAsia="TimesNewRoman" w:hAnsi="Times New Roman" w:cs="Times New Roman"/>
        </w:rPr>
        <w:t xml:space="preserve">o powierzenie grantu </w:t>
      </w:r>
      <w:r w:rsidRPr="00D17815">
        <w:rPr>
          <w:rFonts w:ascii="Times New Roman" w:eastAsia="TimesNewRoman" w:hAnsi="Times New Roman" w:cs="Times New Roman"/>
        </w:rPr>
        <w:t xml:space="preserve">na obowiązującym formularzu wraz z wymaganymi załącznikami (załącznik nr </w:t>
      </w:r>
      <w:r w:rsidR="00962C35" w:rsidRPr="00D17815">
        <w:rPr>
          <w:rFonts w:ascii="Times New Roman" w:eastAsia="TimesNewRoman" w:hAnsi="Times New Roman" w:cs="Times New Roman"/>
        </w:rPr>
        <w:t>2</w:t>
      </w:r>
      <w:r w:rsidRPr="00D17815">
        <w:rPr>
          <w:rFonts w:ascii="Times New Roman" w:eastAsia="TimesNewRoman" w:hAnsi="Times New Roman" w:cs="Times New Roman"/>
        </w:rPr>
        <w:t xml:space="preserve"> do niniejszych Procedur).</w:t>
      </w:r>
    </w:p>
    <w:p w:rsidR="00E10744" w:rsidRPr="00D17815" w:rsidRDefault="001A481D" w:rsidP="00FE2CB7">
      <w:pPr>
        <w:numPr>
          <w:ilvl w:val="0"/>
          <w:numId w:val="20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 xml:space="preserve">Złożenie wniosku </w:t>
      </w:r>
      <w:r w:rsidR="00E10744" w:rsidRPr="00D17815">
        <w:rPr>
          <w:rFonts w:ascii="Times New Roman" w:eastAsia="TimesNewRoman" w:hAnsi="Times New Roman" w:cs="Times New Roman"/>
        </w:rPr>
        <w:t xml:space="preserve">o powierzenie grantu </w:t>
      </w:r>
      <w:r w:rsidRPr="00D17815">
        <w:rPr>
          <w:rFonts w:ascii="Times New Roman" w:eastAsia="Calibri" w:hAnsi="Times New Roman" w:cs="Times New Roman"/>
        </w:rPr>
        <w:t xml:space="preserve">w </w:t>
      </w:r>
      <w:r w:rsidR="00E10744" w:rsidRPr="00D17815">
        <w:rPr>
          <w:rFonts w:ascii="Times New Roman" w:eastAsia="Calibri" w:hAnsi="Times New Roman" w:cs="Times New Roman"/>
        </w:rPr>
        <w:t xml:space="preserve">biurze </w:t>
      </w:r>
      <w:r w:rsidRPr="00D17815">
        <w:rPr>
          <w:rFonts w:ascii="Times New Roman" w:eastAsia="Calibri" w:hAnsi="Times New Roman" w:cs="Times New Roman"/>
        </w:rPr>
        <w:t>LGD potwierdzane jest na kopii pierwszej strony tego wniosku. Potwierdzenie zawiera datę i godzinę złożenia wniosku, liczbę złożonych wraz z wnioskiem załączników, pieczęć LGD oraz podpis osoby przyjmującej</w:t>
      </w:r>
      <w:r w:rsidR="00811051" w:rsidRPr="00D17815">
        <w:rPr>
          <w:rFonts w:ascii="Times New Roman" w:eastAsia="Calibri" w:hAnsi="Times New Roman" w:cs="Times New Roman"/>
        </w:rPr>
        <w:t xml:space="preserve"> wniosek</w:t>
      </w:r>
      <w:r w:rsidRPr="00D17815">
        <w:rPr>
          <w:rFonts w:ascii="Times New Roman" w:eastAsia="Calibri" w:hAnsi="Times New Roman" w:cs="Times New Roman"/>
        </w:rPr>
        <w:t>.</w:t>
      </w:r>
    </w:p>
    <w:p w:rsidR="00335704" w:rsidRPr="00D17815" w:rsidRDefault="00E10744" w:rsidP="00FE2CB7">
      <w:pPr>
        <w:numPr>
          <w:ilvl w:val="0"/>
          <w:numId w:val="20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hAnsi="Times New Roman"/>
        </w:rPr>
        <w:t>Biuro LGD nadaje każdemu wnioskowi o powierzenie grantu indywidualne oznaczenie (znak sprawy) i wpisuje je we wniosku w odpowiednim polu oraz w rejestrze wniosków zawierającym ponadto: nazwę wnioskodawcy, tytuł zadania, lokalizację, kwotę wnioskowanego grantu, datę i godzinę złożenia dokumentów.</w:t>
      </w:r>
    </w:p>
    <w:p w:rsidR="00335704" w:rsidRPr="00D17815" w:rsidRDefault="001A481D" w:rsidP="00FE2CB7">
      <w:pPr>
        <w:numPr>
          <w:ilvl w:val="0"/>
          <w:numId w:val="20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>Na każdym etapie oceny i wyboru</w:t>
      </w:r>
      <w:r w:rsidR="00B10717" w:rsidRPr="00D17815">
        <w:rPr>
          <w:rFonts w:ascii="Times New Roman" w:eastAsia="Calibri" w:hAnsi="Times New Roman" w:cs="Times New Roman"/>
        </w:rPr>
        <w:t xml:space="preserve"> wniosku o powierzenie grantu</w:t>
      </w:r>
      <w:r w:rsidRPr="00D17815">
        <w:rPr>
          <w:rFonts w:ascii="Times New Roman" w:eastAsia="Calibri" w:hAnsi="Times New Roman" w:cs="Times New Roman"/>
        </w:rPr>
        <w:t xml:space="preserve"> - </w:t>
      </w:r>
      <w:r w:rsidR="00766277" w:rsidRPr="00D17815">
        <w:rPr>
          <w:rFonts w:ascii="Times New Roman" w:eastAsia="Calibri" w:hAnsi="Times New Roman" w:cs="Times New Roman"/>
        </w:rPr>
        <w:t>Wnioskodawcy</w:t>
      </w:r>
      <w:r w:rsidRPr="00D17815">
        <w:rPr>
          <w:rFonts w:ascii="Times New Roman" w:eastAsia="Calibri" w:hAnsi="Times New Roman" w:cs="Times New Roman"/>
        </w:rPr>
        <w:t xml:space="preserve"> przysługuje prawo do wycofania wniosku. W tym celu </w:t>
      </w:r>
      <w:r w:rsidR="00766277" w:rsidRPr="00D17815">
        <w:rPr>
          <w:rFonts w:ascii="Times New Roman" w:eastAsia="Calibri" w:hAnsi="Times New Roman" w:cs="Times New Roman"/>
        </w:rPr>
        <w:t>Wnioskodawca</w:t>
      </w:r>
      <w:r w:rsidRPr="00D17815">
        <w:rPr>
          <w:rFonts w:ascii="Times New Roman" w:eastAsia="Calibri" w:hAnsi="Times New Roman" w:cs="Times New Roman"/>
        </w:rPr>
        <w:t xml:space="preserve"> powinien złożyć </w:t>
      </w:r>
      <w:r w:rsidR="005E20CD" w:rsidRPr="00D17815">
        <w:rPr>
          <w:rFonts w:ascii="Times New Roman" w:eastAsia="Calibri" w:hAnsi="Times New Roman" w:cs="Times New Roman"/>
        </w:rPr>
        <w:t>(</w:t>
      </w:r>
      <w:r w:rsidR="005E20CD" w:rsidRPr="00D17815">
        <w:rPr>
          <w:rFonts w:ascii="Times New Roman" w:eastAsia="TimesNewRoman" w:hAnsi="Times New Roman"/>
        </w:rPr>
        <w:t>osobiście albo przez pełnomocnika albo przez osobę upoważnioną)</w:t>
      </w:r>
      <w:r w:rsidRPr="00D17815">
        <w:rPr>
          <w:rFonts w:ascii="Times New Roman" w:eastAsia="Calibri" w:hAnsi="Times New Roman" w:cs="Times New Roman"/>
        </w:rPr>
        <w:t xml:space="preserve"> </w:t>
      </w:r>
      <w:r w:rsidR="005E20CD" w:rsidRPr="00D17815">
        <w:rPr>
          <w:rFonts w:ascii="Times New Roman" w:eastAsia="Calibri" w:hAnsi="Times New Roman" w:cs="Times New Roman"/>
        </w:rPr>
        <w:t xml:space="preserve">w </w:t>
      </w:r>
      <w:r w:rsidRPr="00D17815">
        <w:rPr>
          <w:rFonts w:ascii="Times New Roman" w:eastAsia="Calibri" w:hAnsi="Times New Roman" w:cs="Times New Roman"/>
        </w:rPr>
        <w:t xml:space="preserve">Biurze LGD pismo o wycofanie wniosku podpisane przez osoby upoważnione do reprezentacji </w:t>
      </w:r>
      <w:r w:rsidR="00766277" w:rsidRPr="00D17815">
        <w:rPr>
          <w:rFonts w:ascii="Times New Roman" w:eastAsia="Calibri" w:hAnsi="Times New Roman" w:cs="Times New Roman"/>
        </w:rPr>
        <w:t>Wnioskodawcy</w:t>
      </w:r>
      <w:r w:rsidRPr="00D17815">
        <w:rPr>
          <w:rFonts w:ascii="Times New Roman" w:eastAsia="Calibri" w:hAnsi="Times New Roman" w:cs="Times New Roman"/>
        </w:rPr>
        <w:t xml:space="preserve">. </w:t>
      </w:r>
    </w:p>
    <w:p w:rsidR="00335704" w:rsidRPr="00D17815" w:rsidRDefault="008B7541" w:rsidP="00FE2CB7">
      <w:pPr>
        <w:numPr>
          <w:ilvl w:val="0"/>
          <w:numId w:val="20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  <w:bCs/>
        </w:rPr>
        <w:lastRenderedPageBreak/>
        <w:t>Wniosek wycofany zawracany jest wraz z załącznikami Wnioskodawcy bezpośrednio w Biurze LGD lub korespondencyjne z tym, że Biuro LGD zachowuje kopię dokumentu wraz z oryginałem wniosku o jego wycofanie</w:t>
      </w:r>
      <w:r w:rsidR="001A481D" w:rsidRPr="00D17815">
        <w:rPr>
          <w:rFonts w:ascii="Times New Roman" w:eastAsia="Calibri" w:hAnsi="Times New Roman" w:cs="Times New Roman"/>
          <w:bCs/>
        </w:rPr>
        <w:t>.</w:t>
      </w:r>
    </w:p>
    <w:p w:rsidR="00335704" w:rsidRPr="00D17815" w:rsidRDefault="001A481D" w:rsidP="00FE2CB7">
      <w:pPr>
        <w:numPr>
          <w:ilvl w:val="0"/>
          <w:numId w:val="20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  <w:bCs/>
        </w:rPr>
        <w:t xml:space="preserve">Wycofanie wniosku sprawi, że </w:t>
      </w:r>
      <w:r w:rsidR="00766277" w:rsidRPr="00D17815">
        <w:rPr>
          <w:rFonts w:ascii="Times New Roman" w:eastAsia="Calibri" w:hAnsi="Times New Roman" w:cs="Times New Roman"/>
          <w:bCs/>
        </w:rPr>
        <w:t>Wnioskodawca</w:t>
      </w:r>
      <w:r w:rsidRPr="00D17815">
        <w:rPr>
          <w:rFonts w:ascii="Times New Roman" w:eastAsia="Calibri" w:hAnsi="Times New Roman" w:cs="Times New Roman"/>
          <w:bCs/>
        </w:rPr>
        <w:t xml:space="preserve"> znajdzie się w sytuacji sprzed jego złożenia. Wniosek skutecznie wycofany nie wywołuje żadnych skutków prawnych, a</w:t>
      </w:r>
      <w:r w:rsidR="00747236" w:rsidRPr="00D17815">
        <w:rPr>
          <w:rFonts w:ascii="Times New Roman" w:eastAsia="Calibri" w:hAnsi="Times New Roman" w:cs="Times New Roman"/>
          <w:bCs/>
        </w:rPr>
        <w:t xml:space="preserve"> </w:t>
      </w:r>
      <w:r w:rsidR="00766277" w:rsidRPr="00D17815">
        <w:rPr>
          <w:rFonts w:ascii="Times New Roman" w:eastAsia="Calibri" w:hAnsi="Times New Roman" w:cs="Times New Roman"/>
          <w:bCs/>
        </w:rPr>
        <w:t>Wnioskodawca</w:t>
      </w:r>
      <w:r w:rsidRPr="00D17815">
        <w:rPr>
          <w:rFonts w:ascii="Times New Roman" w:eastAsia="Calibri" w:hAnsi="Times New Roman" w:cs="Times New Roman"/>
          <w:bCs/>
        </w:rPr>
        <w:t xml:space="preserve">, który złożył, a następnie skutecznie wycofał wniosek, będzie traktowany jakby tego wniosku nie złożył. </w:t>
      </w:r>
    </w:p>
    <w:p w:rsidR="001A481D" w:rsidRPr="00D17815" w:rsidRDefault="001A481D" w:rsidP="00FE2CB7">
      <w:pPr>
        <w:numPr>
          <w:ilvl w:val="0"/>
          <w:numId w:val="20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TimesNewRoman" w:hAnsi="Times New Roman"/>
          <w:szCs w:val="24"/>
        </w:rPr>
        <w:t xml:space="preserve">W przypadku zmiany danych teleadresowych </w:t>
      </w:r>
      <w:r w:rsidR="00766277" w:rsidRPr="00D17815">
        <w:rPr>
          <w:rFonts w:ascii="Times New Roman" w:eastAsia="TimesNewRoman" w:hAnsi="Times New Roman"/>
          <w:szCs w:val="24"/>
        </w:rPr>
        <w:t>Wnioskodawca</w:t>
      </w:r>
      <w:r w:rsidRPr="00D17815">
        <w:rPr>
          <w:rFonts w:ascii="Times New Roman" w:eastAsia="TimesNewRoman" w:hAnsi="Times New Roman"/>
          <w:szCs w:val="24"/>
        </w:rPr>
        <w:t xml:space="preserve"> ma obowiązek niezwłocznie poinformować o tym Biuro LGD.</w:t>
      </w:r>
    </w:p>
    <w:p w:rsidR="00D55A97" w:rsidRPr="00D17815" w:rsidRDefault="00D55A97" w:rsidP="00A54645">
      <w:pPr>
        <w:jc w:val="center"/>
        <w:rPr>
          <w:rFonts w:ascii="Times New Roman" w:hAnsi="Times New Roman" w:cs="Times New Roman"/>
          <w:b/>
          <w:bCs/>
        </w:rPr>
      </w:pPr>
    </w:p>
    <w:p w:rsidR="00D55A97" w:rsidRPr="00D17815" w:rsidRDefault="00D55A97" w:rsidP="00A5464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17815">
        <w:rPr>
          <w:rFonts w:ascii="Times New Roman" w:hAnsi="Times New Roman" w:cs="Times New Roman"/>
          <w:b/>
          <w:bCs/>
        </w:rPr>
        <w:t>§5</w:t>
      </w:r>
    </w:p>
    <w:p w:rsidR="00D55A97" w:rsidRPr="00D17815" w:rsidRDefault="00D55A97" w:rsidP="00A54645">
      <w:pPr>
        <w:spacing w:after="120" w:line="276" w:lineRule="auto"/>
        <w:ind w:left="0" w:firstLine="0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D17815">
        <w:rPr>
          <w:rFonts w:ascii="Times New Roman" w:eastAsia="Times New Roman" w:hAnsi="Times New Roman" w:cs="Times New Roman"/>
          <w:b/>
          <w:lang w:eastAsia="pl-PL"/>
        </w:rPr>
        <w:t>Ogólne zasady oceny wniosków o powierzenie grantów</w:t>
      </w:r>
    </w:p>
    <w:p w:rsidR="00D55A97" w:rsidRPr="00D17815" w:rsidRDefault="00D55A97" w:rsidP="00FE2CB7">
      <w:pPr>
        <w:numPr>
          <w:ilvl w:val="0"/>
          <w:numId w:val="22"/>
        </w:numPr>
        <w:spacing w:after="120" w:line="276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</w:rPr>
        <w:t>Oceny i wyboru Grantobiorców dokonuje Rada LGD, która działa w oparciu o niniejszą procedurę oraz Regulamin Rady.</w:t>
      </w:r>
    </w:p>
    <w:p w:rsidR="00926B5E" w:rsidRPr="00D17815" w:rsidRDefault="00D55A97" w:rsidP="00FE2CB7">
      <w:pPr>
        <w:numPr>
          <w:ilvl w:val="0"/>
          <w:numId w:val="22"/>
        </w:numPr>
        <w:spacing w:after="120" w:line="276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NewRoman" w:hAnsi="Times New Roman" w:cs="Times New Roman"/>
        </w:rPr>
        <w:t>W terminie do 45 dni od dnia następującego po ostatnim dniu terminu składania wniosków o powierzenie grantów, Rada LGD dokonuje oceny wstępnej wniosków</w:t>
      </w:r>
      <w:r w:rsidR="00376DFE" w:rsidRPr="00D17815">
        <w:rPr>
          <w:rFonts w:ascii="Times New Roman" w:eastAsia="TimesNewRoman" w:hAnsi="Times New Roman" w:cs="Times New Roman"/>
        </w:rPr>
        <w:t xml:space="preserve"> (według karty</w:t>
      </w:r>
      <w:r w:rsidRPr="00D17815">
        <w:rPr>
          <w:rFonts w:ascii="Times New Roman" w:eastAsia="TimesNewRoman" w:hAnsi="Times New Roman" w:cs="Times New Roman"/>
        </w:rPr>
        <w:t xml:space="preserve"> </w:t>
      </w:r>
      <w:r w:rsidR="00376DFE" w:rsidRPr="00D17815">
        <w:rPr>
          <w:rFonts w:ascii="Times New Roman" w:eastAsia="TimesNewRoman" w:hAnsi="Times New Roman" w:cs="Times New Roman"/>
        </w:rPr>
        <w:t>stanowiącej załącznik nr 3 do niniejszych Procedur</w:t>
      </w:r>
      <w:r w:rsidR="002D2D78" w:rsidRPr="00D17815">
        <w:t xml:space="preserve"> </w:t>
      </w:r>
      <w:r w:rsidR="002D2D78" w:rsidRPr="00D17815">
        <w:rPr>
          <w:rFonts w:ascii="Times New Roman" w:eastAsia="TimesNewRoman" w:hAnsi="Times New Roman" w:cs="Times New Roman"/>
        </w:rPr>
        <w:t>oraz dokumentów niezbędnych do pomocniczej oceny spełnienia kryteriów wyboru operacji oraz propozycji ustalenia kwoty wsparcia</w:t>
      </w:r>
      <w:r w:rsidR="00376DFE" w:rsidRPr="00D17815">
        <w:rPr>
          <w:rFonts w:ascii="Times New Roman" w:eastAsia="TimesNewRoman" w:hAnsi="Times New Roman" w:cs="Times New Roman"/>
        </w:rPr>
        <w:t xml:space="preserve">) </w:t>
      </w:r>
      <w:r w:rsidRPr="00D17815">
        <w:rPr>
          <w:rFonts w:ascii="Times New Roman" w:eastAsia="TimesNewRoman" w:hAnsi="Times New Roman" w:cs="Times New Roman"/>
        </w:rPr>
        <w:t xml:space="preserve">oceny zadań wg lokalnych kryteriów wyboru, wybiera Grantobiorców oraz ustala kwotę wsparcia. </w:t>
      </w:r>
    </w:p>
    <w:p w:rsidR="00926B5E" w:rsidRPr="00D17815" w:rsidRDefault="00926B5E" w:rsidP="00FE2CB7">
      <w:pPr>
        <w:numPr>
          <w:ilvl w:val="0"/>
          <w:numId w:val="22"/>
        </w:numPr>
        <w:spacing w:after="120" w:line="276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NewRoman" w:hAnsi="Times New Roman"/>
        </w:rPr>
        <w:t xml:space="preserve">Jeżeli w trakcie rozpatrywania wniosku o </w:t>
      </w:r>
      <w:r w:rsidR="00467776" w:rsidRPr="00D17815">
        <w:rPr>
          <w:rFonts w:ascii="Times New Roman" w:eastAsia="TimesNewRoman" w:hAnsi="Times New Roman"/>
        </w:rPr>
        <w:t>udzielenie wsparcia</w:t>
      </w:r>
      <w:r w:rsidRPr="00D17815">
        <w:rPr>
          <w:rFonts w:ascii="Times New Roman" w:eastAsia="TimesNewRoman" w:hAnsi="Times New Roman"/>
        </w:rPr>
        <w:t>, na operacje realizowane przez podmioty inne niż LGD konieczne jest uzyskanie wyjaśnień lub dokumentów niezbędnych do oceny zgodności operacji z LSR, wyboru operacji lub ustalenia kwoty wsparcia, LGD wzywa podmiot ubiegający się o przyznanie pomocy do złożenia tych wyjaśnień lub dokumentów.</w:t>
      </w:r>
    </w:p>
    <w:p w:rsidR="00902625" w:rsidRPr="00D17815" w:rsidRDefault="00F0192F" w:rsidP="00902625">
      <w:pPr>
        <w:numPr>
          <w:ilvl w:val="0"/>
          <w:numId w:val="22"/>
        </w:numPr>
        <w:spacing w:after="120" w:line="276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NewRoman" w:hAnsi="Times New Roman"/>
        </w:rPr>
        <w:t xml:space="preserve">Wezwanie, o którym mowa w </w:t>
      </w:r>
      <w:r w:rsidR="00926B5E" w:rsidRPr="00D17815">
        <w:rPr>
          <w:rFonts w:ascii="Times New Roman" w:eastAsia="TimesNewRoman" w:hAnsi="Times New Roman"/>
        </w:rPr>
        <w:t xml:space="preserve">ust. </w:t>
      </w:r>
      <w:r w:rsidR="0081547B" w:rsidRPr="00D17815">
        <w:rPr>
          <w:rFonts w:ascii="Times New Roman" w:eastAsia="TimesNewRoman" w:hAnsi="Times New Roman"/>
        </w:rPr>
        <w:t>3</w:t>
      </w:r>
      <w:r w:rsidR="00926B5E" w:rsidRPr="00D17815">
        <w:rPr>
          <w:rFonts w:ascii="Times New Roman" w:eastAsia="TimesNewRoman" w:hAnsi="Times New Roman"/>
        </w:rPr>
        <w:t xml:space="preserve"> </w:t>
      </w:r>
      <w:r w:rsidR="00512FEB" w:rsidRPr="00D17815">
        <w:rPr>
          <w:rFonts w:ascii="Times New Roman" w:eastAsia="TimesNewRoman" w:hAnsi="Times New Roman"/>
        </w:rPr>
        <w:t>wydłuża termin określony w ust.</w:t>
      </w:r>
      <w:r w:rsidR="0081547B" w:rsidRPr="00D17815">
        <w:rPr>
          <w:rFonts w:ascii="Times New Roman" w:eastAsia="TimesNewRoman" w:hAnsi="Times New Roman"/>
        </w:rPr>
        <w:t xml:space="preserve"> 2</w:t>
      </w:r>
      <w:r w:rsidR="00926B5E" w:rsidRPr="00D17815">
        <w:rPr>
          <w:rFonts w:ascii="Times New Roman" w:eastAsia="TimesNewRoman" w:hAnsi="Times New Roman"/>
        </w:rPr>
        <w:t xml:space="preserve"> </w:t>
      </w:r>
      <w:r w:rsidR="00692F85" w:rsidRPr="00D17815">
        <w:rPr>
          <w:rFonts w:ascii="Times New Roman" w:eastAsia="TimesNewRoman" w:hAnsi="Times New Roman"/>
        </w:rPr>
        <w:t>o 7 dni</w:t>
      </w:r>
      <w:r w:rsidR="003F6AE1" w:rsidRPr="00D17815">
        <w:rPr>
          <w:rFonts w:ascii="Times New Roman" w:eastAsia="TimesNewRoman" w:hAnsi="Times New Roman"/>
        </w:rPr>
        <w:t>.</w:t>
      </w:r>
      <w:r w:rsidR="00692F85" w:rsidRPr="00D17815">
        <w:rPr>
          <w:rFonts w:ascii="Times New Roman" w:eastAsia="TimesNewRoman" w:hAnsi="Times New Roman"/>
        </w:rPr>
        <w:t xml:space="preserve"> </w:t>
      </w:r>
      <w:r w:rsidR="00692F85" w:rsidRPr="00D17815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</w:p>
    <w:p w:rsidR="00902625" w:rsidRPr="00D17815" w:rsidRDefault="00902625" w:rsidP="00902625">
      <w:pPr>
        <w:numPr>
          <w:ilvl w:val="0"/>
          <w:numId w:val="22"/>
        </w:numPr>
        <w:spacing w:after="120" w:line="276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/>
          <w:lang w:eastAsia="pl-PL"/>
        </w:rPr>
        <w:t>Wezwanie wnioskodawcy przez LGD do złożenia wyjaśnień lub dokumentów ma miejsce w przypadku, gdy:</w:t>
      </w:r>
    </w:p>
    <w:p w:rsidR="00902625" w:rsidRPr="00D17815" w:rsidRDefault="00902625" w:rsidP="00902625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  <w:r w:rsidRPr="00D17815">
        <w:rPr>
          <w:rFonts w:ascii="Times New Roman" w:eastAsia="Times New Roman" w:hAnsi="Times New Roman"/>
          <w:lang w:eastAsia="pl-PL"/>
        </w:rPr>
        <w:t>1) dany dokument nie został załączony do wniosku pomimo zaznaczenia w formularzu wniosku, iż wnioskodawca go załącza oraz;</w:t>
      </w:r>
    </w:p>
    <w:p w:rsidR="00902625" w:rsidRPr="00D17815" w:rsidRDefault="00902625" w:rsidP="00902625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  <w:r w:rsidRPr="00D17815">
        <w:rPr>
          <w:rFonts w:ascii="Times New Roman" w:eastAsia="Times New Roman" w:hAnsi="Times New Roman"/>
          <w:lang w:eastAsia="pl-PL"/>
        </w:rPr>
        <w:t>2) dany dokument nie został załączony (niezależnie od deklaracji wnioskodawcy wyrażonej we wniosku), a z formularza wniosku wynika, że jest to dokument obowiązkowy;</w:t>
      </w:r>
    </w:p>
    <w:p w:rsidR="00902625" w:rsidRPr="00D17815" w:rsidRDefault="00902625" w:rsidP="00902625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  <w:r w:rsidRPr="00D17815">
        <w:rPr>
          <w:rFonts w:ascii="Times New Roman" w:eastAsia="Times New Roman" w:hAnsi="Times New Roman"/>
          <w:lang w:eastAsia="pl-PL"/>
        </w:rPr>
        <w:t xml:space="preserve">3) informacje zawarte we wniosku o przyznanie pomocy oraz załącznikach są rozbieżne. </w:t>
      </w:r>
    </w:p>
    <w:p w:rsidR="00902625" w:rsidRPr="00D17815" w:rsidRDefault="00902625" w:rsidP="00902625">
      <w:pPr>
        <w:pStyle w:val="Akapitzlist"/>
        <w:numPr>
          <w:ilvl w:val="0"/>
          <w:numId w:val="22"/>
        </w:numPr>
        <w:ind w:left="426" w:hanging="284"/>
        <w:jc w:val="both"/>
        <w:rPr>
          <w:rFonts w:ascii="Times New Roman" w:eastAsia="Times New Roman" w:hAnsi="Times New Roman"/>
        </w:rPr>
      </w:pPr>
      <w:r w:rsidRPr="00D17815">
        <w:rPr>
          <w:rFonts w:ascii="Times New Roman" w:hAnsi="Times New Roman"/>
        </w:rPr>
        <w:t>LGD informuje wnioskodawcę o konieczności złożenia wyjaśnień i/lub złożenia dokumentów niezbędnych do oceny zgodności operacji z LSR, wyboru operacji lub ustalenia kwoty wsparcia, pisemnie wyszczególniając zakres wyjaśnień i/lub dokumentów</w:t>
      </w:r>
      <w:r w:rsidR="00D610DB" w:rsidRPr="00D17815">
        <w:rPr>
          <w:rFonts w:ascii="Times New Roman" w:hAnsi="Times New Roman"/>
        </w:rPr>
        <w:t>,</w:t>
      </w:r>
      <w:r w:rsidRPr="00D17815">
        <w:rPr>
          <w:rFonts w:ascii="Times New Roman" w:hAnsi="Times New Roman"/>
        </w:rPr>
        <w:t xml:space="preserve"> które należy złożyć (tj. wysyłając na podany we wniosku o udzielenie wsparcia adres lub wręczając osobiście pismo</w:t>
      </w:r>
      <w:r w:rsidR="003337D0" w:rsidRPr="00D17815">
        <w:rPr>
          <w:rFonts w:ascii="Times New Roman" w:hAnsi="Times New Roman"/>
        </w:rPr>
        <w:t>,</w:t>
      </w:r>
      <w:r w:rsidRPr="00D17815">
        <w:rPr>
          <w:rFonts w:ascii="Times New Roman" w:hAnsi="Times New Roman"/>
        </w:rPr>
        <w:t xml:space="preserve"> którego odbiór zostaje potwierdzony przez wnioskodawcę osobiście).</w:t>
      </w:r>
      <w:r w:rsidRPr="00D17815">
        <w:rPr>
          <w:rFonts w:ascii="Times New Roman" w:eastAsia="Times New Roman" w:hAnsi="Times New Roman"/>
        </w:rPr>
        <w:t xml:space="preserve"> </w:t>
      </w:r>
      <w:r w:rsidRPr="00D17815">
        <w:rPr>
          <w:rFonts w:ascii="Times New Roman" w:hAnsi="Times New Roman"/>
        </w:rPr>
        <w:t>Za dzień otrzymania wezwania uznaje się dzień, w którym Wnioskodawca potwierdził odbiór wezwania.</w:t>
      </w:r>
    </w:p>
    <w:p w:rsidR="00902625" w:rsidRPr="00D17815" w:rsidRDefault="00902625" w:rsidP="00902625">
      <w:pPr>
        <w:pStyle w:val="Akapitzlist"/>
        <w:numPr>
          <w:ilvl w:val="0"/>
          <w:numId w:val="22"/>
        </w:numPr>
        <w:ind w:left="426" w:hanging="284"/>
        <w:jc w:val="both"/>
        <w:rPr>
          <w:rFonts w:ascii="Times New Roman" w:eastAsia="Times New Roman" w:hAnsi="Times New Roman"/>
        </w:rPr>
      </w:pPr>
      <w:r w:rsidRPr="00D17815">
        <w:rPr>
          <w:rFonts w:ascii="Times New Roman" w:hAnsi="Times New Roman"/>
        </w:rPr>
        <w:t xml:space="preserve">Wnioskodawca w terminie nie dłuższym niż 7 dni od dnia odebrania wezwania zobowiązany jest do złożenia  pisemnie wyjaśnień i/lub złożenia dokumentów niezbędnych do oceny zgodności operacji z LSR, wyboru operacji lub ustalenia kwoty wsparcia na złożenie tych wyjaśnień i/lub złożenie dokumentów o których mowa w wezwaniu.  </w:t>
      </w:r>
    </w:p>
    <w:p w:rsidR="00902625" w:rsidRPr="00D17815" w:rsidRDefault="00902625" w:rsidP="00902625">
      <w:pPr>
        <w:pStyle w:val="Akapitzlist"/>
        <w:numPr>
          <w:ilvl w:val="0"/>
          <w:numId w:val="22"/>
        </w:numPr>
        <w:ind w:left="426" w:hanging="284"/>
        <w:jc w:val="both"/>
        <w:rPr>
          <w:rFonts w:ascii="Times New Roman" w:eastAsia="Times New Roman" w:hAnsi="Times New Roman"/>
        </w:rPr>
      </w:pPr>
      <w:r w:rsidRPr="00D17815">
        <w:rPr>
          <w:rFonts w:ascii="Times New Roman" w:hAnsi="Times New Roman"/>
        </w:rPr>
        <w:lastRenderedPageBreak/>
        <w:t>O terminowości złożenia wyjaśnień i/lub dokumentów decyduje data wpływu do biura LGD. W przy</w:t>
      </w:r>
      <w:r w:rsidR="00D610DB" w:rsidRPr="00D17815">
        <w:rPr>
          <w:rFonts w:ascii="Times New Roman" w:hAnsi="Times New Roman"/>
        </w:rPr>
        <w:t xml:space="preserve">padku złożenia wyjaśnień i/lub </w:t>
      </w:r>
      <w:r w:rsidRPr="00D17815">
        <w:rPr>
          <w:rFonts w:ascii="Times New Roman" w:hAnsi="Times New Roman"/>
        </w:rPr>
        <w:t>dokumentów po wyznaczonym terminie, nie będą one brane pod uwagę przy ocenie wniosku o przyznanie pomocy.</w:t>
      </w:r>
    </w:p>
    <w:p w:rsidR="00902625" w:rsidRPr="00D17815" w:rsidRDefault="00902625" w:rsidP="00902625">
      <w:pPr>
        <w:pStyle w:val="Akapitzlist"/>
        <w:numPr>
          <w:ilvl w:val="0"/>
          <w:numId w:val="22"/>
        </w:numPr>
        <w:ind w:left="426" w:hanging="284"/>
        <w:jc w:val="both"/>
        <w:rPr>
          <w:rFonts w:ascii="Times New Roman" w:eastAsia="Times New Roman" w:hAnsi="Times New Roman"/>
        </w:rPr>
      </w:pPr>
      <w:r w:rsidRPr="00D17815">
        <w:rPr>
          <w:rFonts w:ascii="Times New Roman" w:eastAsia="Times New Roman" w:hAnsi="Times New Roman"/>
        </w:rPr>
        <w:t xml:space="preserve">LGD może wezwać wnioskodawcę do złożenia wyjaśnień i/lub dokumentów jednokrotnie  na każdym etapie oceny, z zastrzeżeniem, że  do złożenia wyjaśnień w danej kwestii lub złożenia danego dokumentu nie można wzywać wielokrotnie. </w:t>
      </w:r>
    </w:p>
    <w:p w:rsidR="00926B5E" w:rsidRPr="00D17815" w:rsidRDefault="00926B5E" w:rsidP="00FE2CB7">
      <w:pPr>
        <w:numPr>
          <w:ilvl w:val="0"/>
          <w:numId w:val="22"/>
        </w:numPr>
        <w:spacing w:after="120" w:line="276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NewRoman" w:hAnsi="Times New Roman"/>
        </w:rPr>
        <w:t xml:space="preserve">Podmiot ubiegający się o </w:t>
      </w:r>
      <w:r w:rsidR="00467776" w:rsidRPr="00D17815">
        <w:rPr>
          <w:rFonts w:ascii="Times New Roman" w:eastAsia="TimesNewRoman" w:hAnsi="Times New Roman"/>
        </w:rPr>
        <w:t>wsparcie</w:t>
      </w:r>
      <w:r w:rsidRPr="00D17815">
        <w:rPr>
          <w:rFonts w:ascii="Times New Roman" w:eastAsia="TimesNewRoman" w:hAnsi="Times New Roman"/>
        </w:rPr>
        <w:t>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</w:t>
      </w:r>
      <w:r w:rsidRPr="00D17815">
        <w:rPr>
          <w:rFonts w:ascii="Times New Roman" w:eastAsia="TimesNewRoman" w:hAnsi="Times New Roman"/>
          <w:sz w:val="24"/>
          <w:szCs w:val="24"/>
        </w:rPr>
        <w:t>.</w:t>
      </w:r>
    </w:p>
    <w:p w:rsidR="00D55A97" w:rsidRPr="00D17815" w:rsidRDefault="00D55A97" w:rsidP="00FE2CB7">
      <w:pPr>
        <w:numPr>
          <w:ilvl w:val="0"/>
          <w:numId w:val="22"/>
        </w:numPr>
        <w:spacing w:after="120" w:line="276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 w:cs="Times New Roman"/>
          <w:lang w:eastAsia="pl-PL"/>
        </w:rPr>
        <w:t xml:space="preserve">Przed posiedzeniem, </w:t>
      </w:r>
      <w:r w:rsidRPr="00D17815">
        <w:rPr>
          <w:rFonts w:ascii="Times New Roman" w:eastAsia="TimesNewRoman" w:hAnsi="Times New Roman" w:cs="Times New Roman"/>
        </w:rPr>
        <w:t>LGD przekazuje Członkom Rady pisemnie lub w inny skuteczny sposób zawiadomienie o miejscu, terminie i porządku posiedzenia Rady.</w:t>
      </w:r>
    </w:p>
    <w:p w:rsidR="00D55A97" w:rsidRPr="00D17815" w:rsidRDefault="00D55A97" w:rsidP="00FE2CB7">
      <w:pPr>
        <w:numPr>
          <w:ilvl w:val="0"/>
          <w:numId w:val="22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</w:rPr>
        <w:t>Członkowie Rady przystępując do procedury oceny zobowiązani są złożyć pisemną „</w:t>
      </w:r>
      <w:r w:rsidRPr="00D17815">
        <w:rPr>
          <w:rFonts w:ascii="Times New Roman" w:eastAsia="Calibri" w:hAnsi="Times New Roman" w:cs="Times New Roman"/>
          <w:i/>
        </w:rPr>
        <w:t>Deklarację bezstronności i poufności”</w:t>
      </w:r>
      <w:r w:rsidRPr="00D17815">
        <w:rPr>
          <w:rFonts w:ascii="Times New Roman" w:eastAsia="Calibri" w:hAnsi="Times New Roman" w:cs="Times New Roman"/>
        </w:rPr>
        <w:t xml:space="preserve"> (załącznik nr 4 do niniejszych Procedur) w zakresie podejmowania decyzji, tj. zgodnie z postanowieniami Regulaminu Rady</w:t>
      </w:r>
      <w:r w:rsidR="00515A7F" w:rsidRPr="00D17815">
        <w:rPr>
          <w:rFonts w:ascii="Times New Roman" w:eastAsia="Calibri" w:hAnsi="Times New Roman" w:cs="Times New Roman"/>
        </w:rPr>
        <w:t xml:space="preserve"> LGD</w:t>
      </w:r>
      <w:r w:rsidRPr="00D17815">
        <w:rPr>
          <w:rFonts w:ascii="Times New Roman" w:eastAsia="Calibri" w:hAnsi="Times New Roman" w:cs="Times New Roman"/>
        </w:rPr>
        <w:t>.</w:t>
      </w:r>
    </w:p>
    <w:p w:rsidR="00D55A97" w:rsidRPr="00D17815" w:rsidRDefault="00D55A97" w:rsidP="00FE2CB7">
      <w:pPr>
        <w:numPr>
          <w:ilvl w:val="0"/>
          <w:numId w:val="22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</w:rPr>
        <w:t xml:space="preserve">Członek Rady, który nie złożył </w:t>
      </w:r>
      <w:r w:rsidRPr="00D17815">
        <w:rPr>
          <w:rFonts w:ascii="Times New Roman" w:eastAsia="Calibri" w:hAnsi="Times New Roman" w:cs="Times New Roman"/>
          <w:i/>
        </w:rPr>
        <w:t>deklaracji bezstronności i poufności</w:t>
      </w:r>
      <w:r w:rsidRPr="00D17815">
        <w:rPr>
          <w:rFonts w:ascii="Times New Roman" w:eastAsia="Calibri" w:hAnsi="Times New Roman" w:cs="Times New Roman"/>
        </w:rPr>
        <w:t>, wyłączony jest z oceny wszystkich wniosków złożonych w naborze do momentu złożenia takiej deklaracji.</w:t>
      </w:r>
    </w:p>
    <w:p w:rsidR="00D55A97" w:rsidRPr="00D17815" w:rsidRDefault="00D55A97" w:rsidP="00FE2CB7">
      <w:pPr>
        <w:numPr>
          <w:ilvl w:val="0"/>
          <w:numId w:val="22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</w:rPr>
        <w:t>P</w:t>
      </w:r>
      <w:r w:rsidRPr="00D17815">
        <w:rPr>
          <w:rFonts w:ascii="Times New Roman" w:eastAsia="TimesNewRoman" w:hAnsi="Times New Roman" w:cs="Times New Roman"/>
        </w:rPr>
        <w:t>rzed posiedzeniem Rady sporządzany jest rejestr interesów członków organu decyzyjnego pozwalający na identyfikację charakteru powiązań z wnioskodawcami/poszczególnymi wnioskami, a następnie rejestr ten jest przekazywany członkom Rady na posiedzeniu Rady LGD (wzór rejestru stanowi załącznik nr 5 do niniejszych Procedur).</w:t>
      </w:r>
    </w:p>
    <w:p w:rsidR="00D55A97" w:rsidRPr="00D17815" w:rsidRDefault="00D55A97" w:rsidP="00FE2CB7">
      <w:pPr>
        <w:numPr>
          <w:ilvl w:val="0"/>
          <w:numId w:val="22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NewRoman" w:hAnsi="Times New Roman" w:cs="Times New Roman"/>
        </w:rPr>
        <w:t xml:space="preserve">W ocenie zadania nie może brać udziału członek wykluczony na podstawie zapisów zawartych w Regulaminie Rady, a także „Deklaracji bezstronności i poufności” oraz którego wykluczenie wynika ze sporządzonego rejestru interesów członków organu decyzyjnego, pozwalającego na identyfikację charakteru powiązań z Wnioskodawcami/poszczególnymi wnioskami. Wykluczenie członka Rady z oceny zadania odnotowywane jest w protokole z posiedzenia Rady. </w:t>
      </w:r>
    </w:p>
    <w:p w:rsidR="00D55A97" w:rsidRPr="00D17815" w:rsidRDefault="00D55A97" w:rsidP="00FE2CB7">
      <w:pPr>
        <w:numPr>
          <w:ilvl w:val="0"/>
          <w:numId w:val="22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</w:rPr>
        <w:t>Prowadzący posiedzenie po zapoznaniu się ze złożonymi Deklaracjami bezstronności i poufności oraz Rejestrem interesów dokonuje przydziału wniosków do oceny, tak, aby oceniający nie był w żaden sposób powiązany z Wnioskodawcą lub ocenianym wnioskiem o powierzenie grantu.</w:t>
      </w:r>
    </w:p>
    <w:p w:rsidR="00D55A97" w:rsidRPr="00D17815" w:rsidRDefault="00D55A97" w:rsidP="00FE2CB7">
      <w:pPr>
        <w:numPr>
          <w:ilvl w:val="0"/>
          <w:numId w:val="22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</w:rPr>
        <w:t>W kwestiach spornych oraz w przypadku równo rozkładających się głosów podczas głosowań Rady decydujący głos ma Prowadzący posiedzenie.</w:t>
      </w:r>
    </w:p>
    <w:p w:rsidR="00D55A97" w:rsidRPr="00D17815" w:rsidRDefault="00D55A97" w:rsidP="00FE2CB7">
      <w:pPr>
        <w:numPr>
          <w:ilvl w:val="0"/>
          <w:numId w:val="2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NewRoman" w:hAnsi="Times New Roman" w:cs="Times New Roman"/>
        </w:rPr>
        <w:t xml:space="preserve">Ocena zadania, które ma być realizowane przez Grantobiorcę </w:t>
      </w:r>
      <w:r w:rsidRPr="00D17815">
        <w:rPr>
          <w:rFonts w:ascii="Times New Roman" w:eastAsia="Calibri" w:hAnsi="Times New Roman" w:cs="Times New Roman"/>
        </w:rPr>
        <w:t>odbywa się poprzez wypełnienie kart:</w:t>
      </w:r>
    </w:p>
    <w:p w:rsidR="00D55A97" w:rsidRPr="00D17815" w:rsidRDefault="00D55A97" w:rsidP="00FE2CB7">
      <w:pPr>
        <w:numPr>
          <w:ilvl w:val="0"/>
          <w:numId w:val="43"/>
        </w:numPr>
        <w:spacing w:after="200" w:line="276" w:lineRule="auto"/>
        <w:ind w:left="709" w:hanging="34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</w:rPr>
        <w:t>oceny wstępnej;</w:t>
      </w:r>
    </w:p>
    <w:p w:rsidR="00D55A97" w:rsidRPr="00D17815" w:rsidRDefault="00D55A97" w:rsidP="00FE2CB7">
      <w:pPr>
        <w:numPr>
          <w:ilvl w:val="0"/>
          <w:numId w:val="43"/>
        </w:numPr>
        <w:spacing w:after="200" w:line="276" w:lineRule="auto"/>
        <w:ind w:left="709" w:hanging="34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</w:rPr>
        <w:t>ocen</w:t>
      </w:r>
      <w:r w:rsidR="00515A7F" w:rsidRPr="00D17815">
        <w:rPr>
          <w:rFonts w:ascii="Times New Roman" w:eastAsia="Calibri" w:hAnsi="Times New Roman" w:cs="Times New Roman"/>
        </w:rPr>
        <w:t>y</w:t>
      </w:r>
      <w:r w:rsidRPr="00D17815">
        <w:rPr>
          <w:rFonts w:ascii="Times New Roman" w:eastAsia="Calibri" w:hAnsi="Times New Roman" w:cs="Times New Roman"/>
        </w:rPr>
        <w:t xml:space="preserve"> według lokalnych kryteriów wyboru przyjętych przez LGD.</w:t>
      </w:r>
    </w:p>
    <w:p w:rsidR="00D55A97" w:rsidRPr="00D17815" w:rsidRDefault="00D55A97" w:rsidP="00FE2CB7">
      <w:pPr>
        <w:numPr>
          <w:ilvl w:val="0"/>
          <w:numId w:val="22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</w:rPr>
        <w:t xml:space="preserve">Wzory kart stanowią załączniki do niniejszej Procedury. </w:t>
      </w:r>
    </w:p>
    <w:p w:rsidR="00D55A97" w:rsidRPr="00D17815" w:rsidRDefault="00D55A97" w:rsidP="00FE2CB7">
      <w:pPr>
        <w:numPr>
          <w:ilvl w:val="0"/>
          <w:numId w:val="22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</w:rPr>
        <w:t>Każda karta oceny musi być opieczętowana pieczęcią LGD.</w:t>
      </w:r>
    </w:p>
    <w:p w:rsidR="00D55A97" w:rsidRPr="00D17815" w:rsidRDefault="00D55A97" w:rsidP="00FE2CB7">
      <w:pPr>
        <w:numPr>
          <w:ilvl w:val="0"/>
          <w:numId w:val="22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</w:rPr>
        <w:t>W trakcie oceny zadania Komisja Sprawdzająca czuwa nad prawidłowym przebiegiem procesu oceny i wyboru, poprawności dokumentacji i zgodności formalnej.</w:t>
      </w:r>
    </w:p>
    <w:p w:rsidR="00D55A97" w:rsidRPr="00D17815" w:rsidRDefault="00D55A97" w:rsidP="00FE2CB7">
      <w:pPr>
        <w:numPr>
          <w:ilvl w:val="0"/>
          <w:numId w:val="22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NewRoman" w:hAnsi="Times New Roman" w:cs="Times New Roman"/>
        </w:rPr>
        <w:lastRenderedPageBreak/>
        <w:t>Komisja Sprawdzająca weryfikuje, czy na poziomie podejmowania decyzji dotyczących wyboru ani władze publiczne, ani żadna z grup interesu nie posiada więcej, niż 49% praw głosu oraz co najmniej 50% głosów w decyzjach dotyczących wyboru pochodzi od partnerów niebędących instytucjami publicznymi.</w:t>
      </w:r>
    </w:p>
    <w:p w:rsidR="00D55A97" w:rsidRPr="00D17815" w:rsidRDefault="00D55A97" w:rsidP="00FE2CB7">
      <w:pPr>
        <w:numPr>
          <w:ilvl w:val="0"/>
          <w:numId w:val="22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</w:rPr>
        <w:t>Komisja Sprawdzająca, o której mowa powyżej składa się z pracowników Biura LGD i liczy min. dwie osoby.</w:t>
      </w:r>
    </w:p>
    <w:p w:rsidR="00D55A97" w:rsidRPr="00D17815" w:rsidRDefault="00D55A97" w:rsidP="00FE2CB7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17815">
        <w:rPr>
          <w:rFonts w:ascii="Times New Roman" w:eastAsia="Times New Roman" w:hAnsi="Times New Roman" w:cs="Times New Roman"/>
          <w:lang w:eastAsia="pl-PL"/>
        </w:rPr>
        <w:t>Obsługę techniczną obrad Rady zapewnia Biuro LGD.</w:t>
      </w:r>
    </w:p>
    <w:p w:rsidR="00D55A97" w:rsidRPr="00D17815" w:rsidRDefault="00D55A97" w:rsidP="00A54645">
      <w:pPr>
        <w:ind w:left="0" w:firstLine="0"/>
        <w:rPr>
          <w:rFonts w:ascii="Times New Roman" w:hAnsi="Times New Roman" w:cs="Times New Roman"/>
          <w:b/>
          <w:bCs/>
        </w:rPr>
      </w:pPr>
    </w:p>
    <w:p w:rsidR="00804AF2" w:rsidRPr="00D17815" w:rsidRDefault="00D55A97" w:rsidP="00A54645">
      <w:pPr>
        <w:jc w:val="center"/>
        <w:rPr>
          <w:rFonts w:ascii="Times New Roman" w:hAnsi="Times New Roman" w:cs="Times New Roman"/>
          <w:b/>
          <w:bCs/>
        </w:rPr>
      </w:pPr>
      <w:r w:rsidRPr="00D17815">
        <w:rPr>
          <w:rFonts w:ascii="Times New Roman" w:hAnsi="Times New Roman" w:cs="Times New Roman"/>
          <w:b/>
          <w:bCs/>
        </w:rPr>
        <w:t>§6</w:t>
      </w:r>
    </w:p>
    <w:p w:rsidR="00C45B50" w:rsidRPr="00D17815" w:rsidRDefault="00C45B50" w:rsidP="00A54645">
      <w:pPr>
        <w:spacing w:after="12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815">
        <w:rPr>
          <w:rFonts w:ascii="Times New Roman" w:eastAsia="Times New Roman" w:hAnsi="Times New Roman" w:cs="Times New Roman"/>
          <w:b/>
          <w:lang w:eastAsia="pl-PL"/>
        </w:rPr>
        <w:t xml:space="preserve">Wstępna ocena </w:t>
      </w:r>
      <w:r w:rsidR="00C02CEF" w:rsidRPr="00D17815">
        <w:rPr>
          <w:rFonts w:ascii="Times New Roman" w:eastAsia="Times New Roman" w:hAnsi="Times New Roman" w:cs="Times New Roman"/>
          <w:b/>
          <w:lang w:eastAsia="pl-PL"/>
        </w:rPr>
        <w:t>wniosków o powierzenie grantów</w:t>
      </w:r>
    </w:p>
    <w:p w:rsidR="000F0947" w:rsidRPr="00D17815" w:rsidRDefault="00C45B50" w:rsidP="00FE2CB7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D17815">
        <w:rPr>
          <w:rFonts w:ascii="Times New Roman" w:eastAsia="Times New Roman" w:hAnsi="Times New Roman"/>
          <w:szCs w:val="24"/>
          <w:lang w:eastAsia="pl-PL"/>
        </w:rPr>
        <w:t xml:space="preserve">W terminie do </w:t>
      </w:r>
      <w:r w:rsidR="006A7723" w:rsidRPr="00D17815">
        <w:rPr>
          <w:rFonts w:ascii="Times New Roman" w:eastAsia="Times New Roman" w:hAnsi="Times New Roman"/>
          <w:szCs w:val="24"/>
          <w:lang w:eastAsia="pl-PL"/>
        </w:rPr>
        <w:t xml:space="preserve">21 </w:t>
      </w:r>
      <w:r w:rsidR="006A7723" w:rsidRPr="00D17815">
        <w:rPr>
          <w:rFonts w:ascii="Times New Roman" w:eastAsia="Times New Roman" w:hAnsi="Times New Roman"/>
          <w:lang w:eastAsia="pl-PL"/>
        </w:rPr>
        <w:t xml:space="preserve">dni </w:t>
      </w:r>
      <w:r w:rsidRPr="00D17815">
        <w:rPr>
          <w:rFonts w:ascii="Times New Roman" w:eastAsia="Times New Roman" w:hAnsi="Times New Roman"/>
          <w:lang w:eastAsia="pl-PL"/>
        </w:rPr>
        <w:t xml:space="preserve">od dnia zakończenia naboru wniosków o powierzenie grantów </w:t>
      </w:r>
      <w:r w:rsidR="002A2219" w:rsidRPr="00D17815">
        <w:rPr>
          <w:rFonts w:ascii="Times New Roman" w:eastAsia="Times New Roman" w:hAnsi="Times New Roman"/>
          <w:lang w:eastAsia="pl-PL"/>
        </w:rPr>
        <w:t>Biuro LGD</w:t>
      </w:r>
      <w:r w:rsidRPr="00D17815">
        <w:rPr>
          <w:rFonts w:ascii="Times New Roman" w:eastAsia="Times New Roman" w:hAnsi="Times New Roman"/>
          <w:lang w:eastAsia="pl-PL"/>
        </w:rPr>
        <w:t xml:space="preserve"> dokonuje </w:t>
      </w:r>
      <w:r w:rsidR="000F0947" w:rsidRPr="00D17815">
        <w:rPr>
          <w:rFonts w:ascii="Times New Roman" w:eastAsia="Times New Roman" w:hAnsi="Times New Roman"/>
          <w:lang w:eastAsia="pl-PL"/>
        </w:rPr>
        <w:t xml:space="preserve">wstępnej oceny </w:t>
      </w:r>
      <w:r w:rsidR="000D1C5A" w:rsidRPr="00D17815">
        <w:rPr>
          <w:rFonts w:ascii="Times New Roman" w:eastAsia="Times New Roman" w:hAnsi="Times New Roman"/>
          <w:lang w:eastAsia="pl-PL"/>
        </w:rPr>
        <w:t>wniosków</w:t>
      </w:r>
      <w:r w:rsidR="000F0947" w:rsidRPr="00D17815">
        <w:rPr>
          <w:rFonts w:ascii="Times New Roman" w:eastAsia="Times New Roman" w:hAnsi="Times New Roman"/>
          <w:lang w:eastAsia="pl-PL"/>
        </w:rPr>
        <w:t>, w tym</w:t>
      </w:r>
      <w:r w:rsidR="003337D0" w:rsidRPr="00D17815">
        <w:rPr>
          <w:rFonts w:ascii="Times New Roman" w:eastAsia="Times New Roman" w:hAnsi="Times New Roman"/>
          <w:lang w:eastAsia="pl-PL"/>
        </w:rPr>
        <w:t xml:space="preserve"> oceny</w:t>
      </w:r>
      <w:r w:rsidR="000F0947" w:rsidRPr="00D17815">
        <w:rPr>
          <w:rFonts w:ascii="Times New Roman" w:eastAsia="Times New Roman" w:hAnsi="Times New Roman"/>
          <w:lang w:eastAsia="pl-PL"/>
        </w:rPr>
        <w:t>:</w:t>
      </w:r>
    </w:p>
    <w:p w:rsidR="00FE2CB7" w:rsidRPr="00D17815" w:rsidRDefault="00FE2CB7" w:rsidP="00FE2CB7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eastAsia="Times New Roman" w:hAnsi="Times New Roman"/>
        </w:rPr>
      </w:pPr>
      <w:r w:rsidRPr="00D17815">
        <w:rPr>
          <w:rFonts w:ascii="Times New Roman" w:eastAsia="Times New Roman" w:hAnsi="Times New Roman"/>
        </w:rPr>
        <w:t>pomocniczej oceny zgodności operacji z LSR, w zakresie:</w:t>
      </w:r>
    </w:p>
    <w:p w:rsidR="00FE2CB7" w:rsidRPr="00D17815" w:rsidRDefault="000F0947" w:rsidP="00E91F2B">
      <w:pPr>
        <w:pStyle w:val="Akapitzlist"/>
        <w:numPr>
          <w:ilvl w:val="0"/>
          <w:numId w:val="49"/>
        </w:numPr>
        <w:ind w:left="993"/>
        <w:jc w:val="both"/>
        <w:rPr>
          <w:rFonts w:ascii="Times New Roman" w:hAnsi="Times New Roman"/>
          <w:bCs/>
        </w:rPr>
      </w:pPr>
      <w:r w:rsidRPr="00D17815">
        <w:rPr>
          <w:rFonts w:ascii="Times New Roman" w:hAnsi="Times New Roman"/>
          <w:bCs/>
        </w:rPr>
        <w:t>złożenia wniosku w miejscu</w:t>
      </w:r>
      <w:r w:rsidR="002A2219" w:rsidRPr="00D17815">
        <w:rPr>
          <w:rFonts w:ascii="Times New Roman" w:hAnsi="Times New Roman"/>
          <w:bCs/>
        </w:rPr>
        <w:t xml:space="preserve"> i terminie </w:t>
      </w:r>
      <w:r w:rsidRPr="00D17815">
        <w:rPr>
          <w:rFonts w:ascii="Times New Roman" w:hAnsi="Times New Roman"/>
          <w:bCs/>
        </w:rPr>
        <w:t>wskazanym w ogłoszeniu naboru,</w:t>
      </w:r>
    </w:p>
    <w:p w:rsidR="00FF65FE" w:rsidRPr="00D17815" w:rsidRDefault="00FF65FE" w:rsidP="00E91F2B">
      <w:pPr>
        <w:pStyle w:val="Akapitzlist"/>
        <w:numPr>
          <w:ilvl w:val="0"/>
          <w:numId w:val="49"/>
        </w:numPr>
        <w:ind w:left="993"/>
        <w:jc w:val="both"/>
        <w:rPr>
          <w:rFonts w:ascii="Times New Roman" w:hAnsi="Times New Roman"/>
          <w:bCs/>
        </w:rPr>
      </w:pPr>
      <w:r w:rsidRPr="00D17815">
        <w:rPr>
          <w:rFonts w:ascii="Times New Roman" w:hAnsi="Times New Roman"/>
          <w:bCs/>
        </w:rPr>
        <w:t xml:space="preserve">zgodności zadania, </w:t>
      </w:r>
      <w:r w:rsidR="0004437B" w:rsidRPr="00D17815">
        <w:rPr>
          <w:rFonts w:ascii="Times New Roman" w:hAnsi="Times New Roman"/>
          <w:bCs/>
        </w:rPr>
        <w:t>które ma być realizowane przez G</w:t>
      </w:r>
      <w:r w:rsidRPr="00D17815">
        <w:rPr>
          <w:rFonts w:ascii="Times New Roman" w:hAnsi="Times New Roman"/>
          <w:bCs/>
        </w:rPr>
        <w:t>rantobiorcę z zakresem tematycznym projektu grantowego, który został wskazany w ogłoszeniu o naborze,</w:t>
      </w:r>
    </w:p>
    <w:p w:rsidR="00FF65FE" w:rsidRPr="00D17815" w:rsidRDefault="00FF65FE" w:rsidP="00E91F2B">
      <w:pPr>
        <w:pStyle w:val="Akapitzlist"/>
        <w:numPr>
          <w:ilvl w:val="0"/>
          <w:numId w:val="48"/>
        </w:numPr>
        <w:ind w:left="993" w:hanging="284"/>
        <w:jc w:val="both"/>
        <w:rPr>
          <w:rFonts w:ascii="Times New Roman" w:hAnsi="Times New Roman"/>
          <w:bCs/>
        </w:rPr>
      </w:pPr>
      <w:r w:rsidRPr="00D17815">
        <w:rPr>
          <w:rFonts w:ascii="Times New Roman" w:hAnsi="Times New Roman"/>
          <w:bCs/>
        </w:rPr>
        <w:t>złożenia wniosku przez uprawnionego wnioskodawcę,</w:t>
      </w:r>
    </w:p>
    <w:p w:rsidR="00FD375D" w:rsidRPr="00D17815" w:rsidRDefault="00FD375D" w:rsidP="00E91F2B">
      <w:pPr>
        <w:pStyle w:val="Akapitzlist"/>
        <w:numPr>
          <w:ilvl w:val="0"/>
          <w:numId w:val="48"/>
        </w:numPr>
        <w:spacing w:after="0"/>
        <w:ind w:left="993" w:hanging="284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zgodności terminu realizacji zadania w ramach projektu grantowego z ogłoszeniem o naborze wniosków.</w:t>
      </w:r>
    </w:p>
    <w:p w:rsidR="00FF65FE" w:rsidRPr="00D17815" w:rsidRDefault="00FF65FE" w:rsidP="00E91F2B">
      <w:pPr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  <w:bCs/>
        </w:rPr>
      </w:pPr>
      <w:r w:rsidRPr="00D17815">
        <w:rPr>
          <w:rFonts w:ascii="Times New Roman" w:hAnsi="Times New Roman"/>
          <w:bCs/>
        </w:rPr>
        <w:t xml:space="preserve">spełnienia dodatkowych warunków powierzenia grantu obowiązujących w ramach naboru </w:t>
      </w:r>
      <w:r w:rsidR="007B4CAB" w:rsidRPr="00D17815">
        <w:rPr>
          <w:rFonts w:ascii="Times New Roman" w:hAnsi="Times New Roman"/>
          <w:bCs/>
        </w:rPr>
        <w:br/>
      </w:r>
      <w:r w:rsidRPr="00D17815">
        <w:rPr>
          <w:rFonts w:ascii="Times New Roman" w:hAnsi="Times New Roman"/>
          <w:bCs/>
        </w:rPr>
        <w:t>– o ile dotyczy</w:t>
      </w:r>
      <w:r w:rsidR="00D6406A" w:rsidRPr="00D17815">
        <w:rPr>
          <w:rFonts w:ascii="Times New Roman" w:hAnsi="Times New Roman"/>
          <w:bCs/>
        </w:rPr>
        <w:t>,</w:t>
      </w:r>
    </w:p>
    <w:p w:rsidR="00B10717" w:rsidRPr="00D17815" w:rsidRDefault="000F0947" w:rsidP="00E91F2B">
      <w:pPr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Times New Roman" w:hAnsi="Times New Roman" w:cs="Times New Roman"/>
        </w:rPr>
        <w:t xml:space="preserve">realizacji przez </w:t>
      </w:r>
      <w:r w:rsidR="00FF65FE" w:rsidRPr="00D17815">
        <w:rPr>
          <w:rFonts w:ascii="Times New Roman" w:eastAsia="Times New Roman" w:hAnsi="Times New Roman" w:cs="Times New Roman"/>
        </w:rPr>
        <w:t xml:space="preserve">zadanie </w:t>
      </w:r>
      <w:r w:rsidRPr="00D17815">
        <w:rPr>
          <w:rFonts w:ascii="Times New Roman" w:eastAsia="Times New Roman" w:hAnsi="Times New Roman" w:cs="Times New Roman"/>
        </w:rPr>
        <w:t xml:space="preserve">celów ogólnych, celów szczegółowych i przedsięwzięć LSR, przez osiąganie </w:t>
      </w:r>
      <w:r w:rsidR="000D1C5A" w:rsidRPr="00D17815">
        <w:rPr>
          <w:rFonts w:ascii="Times New Roman" w:eastAsia="Times New Roman" w:hAnsi="Times New Roman" w:cs="Times New Roman"/>
        </w:rPr>
        <w:t xml:space="preserve">w ramach projektu grantowego </w:t>
      </w:r>
      <w:r w:rsidRPr="00D17815">
        <w:rPr>
          <w:rFonts w:ascii="Times New Roman" w:eastAsia="Times New Roman" w:hAnsi="Times New Roman" w:cs="Times New Roman"/>
        </w:rPr>
        <w:t>zaplanowanych w LSR wskaźników,</w:t>
      </w:r>
    </w:p>
    <w:p w:rsidR="00D6406A" w:rsidRPr="00D17815" w:rsidRDefault="00FA12C4" w:rsidP="00E91F2B">
      <w:pPr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hAnsi="Times New Roman"/>
          <w:bCs/>
        </w:rPr>
        <w:t>zgodności zadania z warunkami przyznania pomocy określonymi w PROW na lata 2014 – 2020.</w:t>
      </w:r>
      <w:r w:rsidR="00376DFE" w:rsidRPr="00D17815">
        <w:rPr>
          <w:rFonts w:ascii="Times New Roman" w:hAnsi="Times New Roman"/>
          <w:bCs/>
        </w:rPr>
        <w:t xml:space="preserve"> </w:t>
      </w:r>
      <w:r w:rsidR="00C45B50" w:rsidRPr="00D17815">
        <w:rPr>
          <w:rFonts w:ascii="Times New Roman" w:eastAsia="Calibri" w:hAnsi="Times New Roman" w:cs="Times New Roman"/>
        </w:rPr>
        <w:t xml:space="preserve">Wstępna ocena </w:t>
      </w:r>
      <w:r w:rsidR="00B60996" w:rsidRPr="00D17815">
        <w:rPr>
          <w:rFonts w:ascii="Times New Roman" w:eastAsia="Calibri" w:hAnsi="Times New Roman" w:cs="Times New Roman"/>
        </w:rPr>
        <w:t>wniosków o powierzenie grantów</w:t>
      </w:r>
      <w:r w:rsidR="00C45B50" w:rsidRPr="00D17815">
        <w:rPr>
          <w:rFonts w:ascii="Times New Roman" w:eastAsia="Calibri" w:hAnsi="Times New Roman" w:cs="Times New Roman"/>
        </w:rPr>
        <w:t xml:space="preserve"> przeprowadzana jest według </w:t>
      </w:r>
      <w:r w:rsidR="00C45B50" w:rsidRPr="00D17815">
        <w:rPr>
          <w:rFonts w:ascii="Times New Roman" w:eastAsia="Calibri" w:hAnsi="Times New Roman" w:cs="Times New Roman"/>
          <w:i/>
        </w:rPr>
        <w:t>Karty oceny wstępnej</w:t>
      </w:r>
      <w:r w:rsidR="00D6406A" w:rsidRPr="00D17815">
        <w:rPr>
          <w:rFonts w:ascii="Times New Roman" w:eastAsia="Calibri" w:hAnsi="Times New Roman" w:cs="Times New Roman"/>
        </w:rPr>
        <w:t>,</w:t>
      </w:r>
    </w:p>
    <w:p w:rsidR="00FE2CB7" w:rsidRPr="00D17815" w:rsidRDefault="00FE2CB7" w:rsidP="00FE2CB7">
      <w:pPr>
        <w:pStyle w:val="Akapitzlist"/>
        <w:numPr>
          <w:ilvl w:val="0"/>
          <w:numId w:val="37"/>
        </w:numPr>
        <w:ind w:left="709" w:hanging="283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pomocniczej oceny spełnienia kryteriów wyboru operacji oraz </w:t>
      </w:r>
    </w:p>
    <w:p w:rsidR="00FE2CB7" w:rsidRPr="00D17815" w:rsidRDefault="00FE2CB7" w:rsidP="00FE2CB7">
      <w:pPr>
        <w:pStyle w:val="Akapitzlist"/>
        <w:numPr>
          <w:ilvl w:val="0"/>
          <w:numId w:val="37"/>
        </w:numPr>
        <w:ind w:left="709" w:hanging="283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propozycji ustalenia kwoty wsparcia</w:t>
      </w:r>
    </w:p>
    <w:p w:rsidR="00B037F5" w:rsidRPr="00D17815" w:rsidRDefault="003337D0" w:rsidP="00B037F5">
      <w:pPr>
        <w:pStyle w:val="Akapitzlist"/>
        <w:numPr>
          <w:ilvl w:val="0"/>
          <w:numId w:val="38"/>
        </w:numPr>
        <w:spacing w:after="120"/>
        <w:ind w:left="426" w:hanging="425"/>
        <w:jc w:val="both"/>
        <w:rPr>
          <w:rFonts w:ascii="Times New Roman" w:eastAsia="Times New Roman" w:hAnsi="Times New Roman"/>
          <w:szCs w:val="24"/>
          <w:lang w:eastAsia="pl-PL"/>
        </w:rPr>
      </w:pPr>
      <w:r w:rsidRPr="00D17815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692F85" w:rsidRPr="00D17815">
        <w:rPr>
          <w:rFonts w:ascii="Times New Roman" w:eastAsia="Times New Roman" w:hAnsi="Times New Roman"/>
          <w:szCs w:val="24"/>
          <w:lang w:eastAsia="pl-PL"/>
        </w:rPr>
        <w:t xml:space="preserve">Oceny wstępnej wniosku o przyznanie pomocy (rekomendacji dla Rady LGD) dokonuje dwóch pracowników Biura LGD. </w:t>
      </w:r>
    </w:p>
    <w:p w:rsidR="00692F85" w:rsidRPr="00D17815" w:rsidRDefault="00692F85" w:rsidP="00B037F5">
      <w:pPr>
        <w:pStyle w:val="Akapitzlist"/>
        <w:numPr>
          <w:ilvl w:val="0"/>
          <w:numId w:val="38"/>
        </w:numPr>
        <w:spacing w:after="120"/>
        <w:ind w:left="426" w:hanging="426"/>
        <w:jc w:val="both"/>
        <w:rPr>
          <w:rFonts w:ascii="Times New Roman" w:eastAsia="Times New Roman" w:hAnsi="Times New Roman"/>
          <w:szCs w:val="24"/>
          <w:lang w:eastAsia="pl-PL"/>
        </w:rPr>
      </w:pPr>
      <w:r w:rsidRPr="00D17815">
        <w:rPr>
          <w:rFonts w:ascii="Times New Roman" w:eastAsia="Times New Roman" w:hAnsi="Times New Roman"/>
          <w:szCs w:val="24"/>
          <w:lang w:eastAsia="pl-PL"/>
        </w:rPr>
        <w:t>Wyniki oceny wstępnej wniosków o przyznanie pomocy (rekomendację) Biuro LGD przekazuje członkom Rady na posiedzeniu.</w:t>
      </w:r>
    </w:p>
    <w:p w:rsidR="00692F85" w:rsidRPr="00D17815" w:rsidRDefault="00692F85" w:rsidP="00B037F5">
      <w:pPr>
        <w:pStyle w:val="Akapitzlist"/>
        <w:numPr>
          <w:ilvl w:val="0"/>
          <w:numId w:val="38"/>
        </w:numPr>
        <w:spacing w:after="120"/>
        <w:ind w:left="426" w:hanging="426"/>
        <w:jc w:val="both"/>
        <w:rPr>
          <w:rFonts w:ascii="Times New Roman" w:eastAsia="Times New Roman" w:hAnsi="Times New Roman"/>
          <w:szCs w:val="24"/>
          <w:lang w:eastAsia="pl-PL"/>
        </w:rPr>
      </w:pPr>
      <w:r w:rsidRPr="00D17815">
        <w:rPr>
          <w:rFonts w:ascii="Times New Roman" w:eastAsia="Times New Roman" w:hAnsi="Times New Roman"/>
          <w:szCs w:val="24"/>
          <w:lang w:eastAsia="pl-PL"/>
        </w:rPr>
        <w:t xml:space="preserve">Przed przystąpieniem do oceny wstępnej pracownicy biura zobowiązania są złożyć pisemną „Deklarację o poufności pracownika Biura LGD </w:t>
      </w:r>
      <w:r w:rsidR="002D2D78" w:rsidRPr="00D17815">
        <w:rPr>
          <w:rFonts w:ascii="Times New Roman" w:eastAsia="Times New Roman" w:hAnsi="Times New Roman"/>
          <w:szCs w:val="24"/>
          <w:lang w:eastAsia="pl-PL"/>
        </w:rPr>
        <w:t>PROWENT”</w:t>
      </w:r>
      <w:r w:rsidRPr="00D17815">
        <w:rPr>
          <w:rFonts w:ascii="Times New Roman" w:eastAsia="Times New Roman" w:hAnsi="Times New Roman"/>
          <w:szCs w:val="24"/>
          <w:lang w:eastAsia="pl-PL"/>
        </w:rPr>
        <w:t xml:space="preserve">(załącznik nr 4a do niniejszych Procedur) oraz wypełnić </w:t>
      </w:r>
      <w:r w:rsidR="002D2D78" w:rsidRPr="00D17815">
        <w:rPr>
          <w:rFonts w:ascii="Times New Roman" w:eastAsia="Times New Roman" w:hAnsi="Times New Roman"/>
          <w:szCs w:val="24"/>
          <w:lang w:eastAsia="pl-PL"/>
        </w:rPr>
        <w:t>„R</w:t>
      </w:r>
      <w:r w:rsidRPr="00D17815">
        <w:rPr>
          <w:rFonts w:ascii="Times New Roman" w:eastAsia="Times New Roman" w:hAnsi="Times New Roman"/>
          <w:szCs w:val="24"/>
          <w:lang w:eastAsia="pl-PL"/>
        </w:rPr>
        <w:t>ejestr interesów</w:t>
      </w:r>
      <w:r w:rsidR="002D2D78" w:rsidRPr="00D17815">
        <w:rPr>
          <w:rFonts w:ascii="Times New Roman" w:eastAsia="Times New Roman" w:hAnsi="Times New Roman" w:cstheme="minorBidi"/>
          <w:szCs w:val="24"/>
          <w:lang w:eastAsia="pl-PL"/>
        </w:rPr>
        <w:t xml:space="preserve"> </w:t>
      </w:r>
      <w:r w:rsidR="002D2D78" w:rsidRPr="00D17815">
        <w:rPr>
          <w:rFonts w:ascii="Times New Roman" w:eastAsia="Times New Roman" w:hAnsi="Times New Roman"/>
          <w:szCs w:val="24"/>
          <w:lang w:eastAsia="pl-PL"/>
        </w:rPr>
        <w:t>pracownika Biura LGD PROWENT”</w:t>
      </w:r>
      <w:r w:rsidRPr="00D17815">
        <w:rPr>
          <w:rFonts w:ascii="Times New Roman" w:eastAsia="Times New Roman" w:hAnsi="Times New Roman"/>
          <w:szCs w:val="24"/>
          <w:lang w:eastAsia="pl-PL"/>
        </w:rPr>
        <w:t xml:space="preserve"> pozwalający na identyfikację charakteru powiazań z wnioskodawcami/poszczególnymi wnioskami (wzór rejestru stanowi załącznik nr 5a do niniejszych Procedur).</w:t>
      </w:r>
    </w:p>
    <w:p w:rsidR="00D9616D" w:rsidRPr="00D17815" w:rsidRDefault="00C45B50" w:rsidP="00FE2CB7">
      <w:pPr>
        <w:pStyle w:val="Akapitzlist"/>
        <w:numPr>
          <w:ilvl w:val="0"/>
          <w:numId w:val="38"/>
        </w:numPr>
        <w:spacing w:after="120"/>
        <w:ind w:left="425" w:hanging="425"/>
        <w:jc w:val="both"/>
        <w:rPr>
          <w:rFonts w:ascii="Times New Roman" w:eastAsia="Times New Roman" w:hAnsi="Times New Roman"/>
          <w:strike/>
          <w:szCs w:val="24"/>
          <w:lang w:eastAsia="pl-PL"/>
        </w:rPr>
      </w:pPr>
      <w:r w:rsidRPr="00D17815">
        <w:rPr>
          <w:rFonts w:ascii="Times New Roman" w:eastAsia="TimesNewRoman" w:hAnsi="Times New Roman"/>
          <w:szCs w:val="24"/>
        </w:rPr>
        <w:t xml:space="preserve">Rada LGD </w:t>
      </w:r>
      <w:r w:rsidR="008B7541" w:rsidRPr="00D17815">
        <w:rPr>
          <w:rFonts w:ascii="Times New Roman" w:eastAsia="TimesNewRoman" w:hAnsi="Times New Roman"/>
          <w:szCs w:val="24"/>
        </w:rPr>
        <w:t>na podstawie rekomendacji</w:t>
      </w:r>
      <w:r w:rsidR="007578B1" w:rsidRPr="00D17815">
        <w:rPr>
          <w:rFonts w:ascii="Times New Roman" w:eastAsia="TimesNewRoman" w:hAnsi="Times New Roman"/>
          <w:szCs w:val="24"/>
        </w:rPr>
        <w:t xml:space="preserve"> Biura LGD</w:t>
      </w:r>
      <w:r w:rsidRPr="00D17815">
        <w:rPr>
          <w:rFonts w:ascii="Times New Roman" w:eastAsia="TimesNewRoman" w:hAnsi="Times New Roman"/>
          <w:szCs w:val="24"/>
        </w:rPr>
        <w:t xml:space="preserve"> dokonuje oceny </w:t>
      </w:r>
      <w:r w:rsidRPr="00D17815">
        <w:rPr>
          <w:rFonts w:ascii="Times New Roman" w:hAnsi="Times New Roman"/>
          <w:szCs w:val="24"/>
        </w:rPr>
        <w:t xml:space="preserve">zgodności </w:t>
      </w:r>
      <w:r w:rsidR="009009D0" w:rsidRPr="00D17815">
        <w:rPr>
          <w:rFonts w:ascii="Times New Roman" w:hAnsi="Times New Roman"/>
          <w:szCs w:val="24"/>
        </w:rPr>
        <w:t xml:space="preserve">zadania </w:t>
      </w:r>
      <w:r w:rsidRPr="00D17815">
        <w:rPr>
          <w:rFonts w:ascii="Times New Roman" w:hAnsi="Times New Roman"/>
          <w:szCs w:val="24"/>
        </w:rPr>
        <w:t>z kryteriami formalnymi, LSR oraz PROW na lata 2014-2020.</w:t>
      </w:r>
      <w:r w:rsidR="00C80119" w:rsidRPr="00D178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9616D" w:rsidRPr="00D17815" w:rsidRDefault="00C45B50" w:rsidP="00FE2CB7">
      <w:pPr>
        <w:pStyle w:val="Akapitzlist"/>
        <w:numPr>
          <w:ilvl w:val="0"/>
          <w:numId w:val="38"/>
        </w:numPr>
        <w:spacing w:after="120"/>
        <w:ind w:left="425" w:hanging="425"/>
        <w:jc w:val="both"/>
        <w:rPr>
          <w:rFonts w:ascii="Times New Roman" w:eastAsia="Times New Roman" w:hAnsi="Times New Roman"/>
          <w:strike/>
          <w:szCs w:val="24"/>
          <w:lang w:eastAsia="pl-PL"/>
        </w:rPr>
      </w:pPr>
      <w:r w:rsidRPr="00D17815">
        <w:rPr>
          <w:rFonts w:ascii="Times New Roman" w:eastAsia="TimesNewRoman" w:hAnsi="Times New Roman"/>
          <w:szCs w:val="24"/>
        </w:rPr>
        <w:t xml:space="preserve">Ocena zgodności </w:t>
      </w:r>
      <w:r w:rsidR="00CE39D2" w:rsidRPr="00D17815">
        <w:rPr>
          <w:rFonts w:ascii="Times New Roman" w:eastAsia="TimesNewRoman" w:hAnsi="Times New Roman"/>
          <w:szCs w:val="24"/>
        </w:rPr>
        <w:t>zadania</w:t>
      </w:r>
      <w:r w:rsidRPr="00D17815">
        <w:rPr>
          <w:rFonts w:ascii="Times New Roman" w:eastAsia="TimesNewRoman" w:hAnsi="Times New Roman"/>
          <w:szCs w:val="24"/>
        </w:rPr>
        <w:t xml:space="preserve"> z kryteriami formalnymi, LSR oraz PROW na lata 2014-2020 dokonywana przez Radę LGD</w:t>
      </w:r>
      <w:r w:rsidR="002B7E5F" w:rsidRPr="00D17815">
        <w:rPr>
          <w:rFonts w:ascii="Times New Roman" w:eastAsia="TimesNewRoman" w:hAnsi="Times New Roman"/>
          <w:szCs w:val="24"/>
        </w:rPr>
        <w:t xml:space="preserve"> i</w:t>
      </w:r>
      <w:r w:rsidRPr="00D17815">
        <w:rPr>
          <w:rFonts w:ascii="Times New Roman" w:eastAsia="TimesNewRoman" w:hAnsi="Times New Roman"/>
          <w:szCs w:val="24"/>
        </w:rPr>
        <w:t xml:space="preserve"> odbywa się poprzez wypełnienie </w:t>
      </w:r>
      <w:r w:rsidRPr="00D17815">
        <w:rPr>
          <w:rFonts w:ascii="Times New Roman" w:eastAsia="TimesNewRoman" w:hAnsi="Times New Roman"/>
          <w:i/>
          <w:szCs w:val="24"/>
        </w:rPr>
        <w:t>części E</w:t>
      </w:r>
      <w:r w:rsidRPr="00D17815">
        <w:rPr>
          <w:rFonts w:ascii="Times New Roman" w:eastAsia="TimesNewRoman" w:hAnsi="Times New Roman"/>
          <w:szCs w:val="24"/>
        </w:rPr>
        <w:t xml:space="preserve"> </w:t>
      </w:r>
      <w:r w:rsidRPr="00D17815">
        <w:rPr>
          <w:rFonts w:ascii="Times New Roman" w:eastAsia="TimesNewRoman" w:hAnsi="Times New Roman"/>
          <w:i/>
          <w:szCs w:val="24"/>
        </w:rPr>
        <w:t>Karty</w:t>
      </w:r>
      <w:r w:rsidRPr="00D17815">
        <w:rPr>
          <w:rFonts w:ascii="Times New Roman" w:hAnsi="Times New Roman"/>
          <w:b/>
          <w:i/>
          <w:szCs w:val="24"/>
          <w:lang w:eastAsia="ar-SA"/>
        </w:rPr>
        <w:t xml:space="preserve"> </w:t>
      </w:r>
      <w:r w:rsidRPr="00D17815">
        <w:rPr>
          <w:rFonts w:ascii="Times New Roman" w:hAnsi="Times New Roman"/>
          <w:i/>
          <w:szCs w:val="24"/>
          <w:lang w:eastAsia="ar-SA"/>
        </w:rPr>
        <w:t>oceny wstępnej</w:t>
      </w:r>
      <w:r w:rsidRPr="00D17815">
        <w:rPr>
          <w:rFonts w:ascii="Times New Roman" w:eastAsia="TimesNewRoman" w:hAnsi="Times New Roman"/>
          <w:szCs w:val="24"/>
        </w:rPr>
        <w:t xml:space="preserve">, którą uzupełnia </w:t>
      </w:r>
      <w:r w:rsidRPr="00D17815">
        <w:rPr>
          <w:rFonts w:ascii="Times New Roman" w:hAnsi="Times New Roman"/>
          <w:szCs w:val="24"/>
        </w:rPr>
        <w:t>Prowadzący posiedzenie</w:t>
      </w:r>
      <w:r w:rsidR="00A10C27" w:rsidRPr="00D17815">
        <w:rPr>
          <w:rFonts w:ascii="Times New Roman" w:hAnsi="Times New Roman"/>
          <w:szCs w:val="24"/>
        </w:rPr>
        <w:t xml:space="preserve"> ręcznie lub elektroniczne</w:t>
      </w:r>
      <w:r w:rsidRPr="00D17815">
        <w:rPr>
          <w:rFonts w:ascii="Times New Roman" w:eastAsia="TimesNewRoman" w:hAnsi="Times New Roman"/>
          <w:szCs w:val="24"/>
        </w:rPr>
        <w:t>, i którą podpisują wszyscy uprawnieni do głosowania członkowie Rady LGD.</w:t>
      </w:r>
    </w:p>
    <w:p w:rsidR="00D9616D" w:rsidRPr="00D17815" w:rsidRDefault="00C45B50" w:rsidP="00FE2CB7">
      <w:pPr>
        <w:pStyle w:val="Akapitzlist"/>
        <w:numPr>
          <w:ilvl w:val="0"/>
          <w:numId w:val="38"/>
        </w:numPr>
        <w:spacing w:after="120"/>
        <w:ind w:left="425" w:hanging="425"/>
        <w:jc w:val="both"/>
        <w:rPr>
          <w:rFonts w:ascii="Times New Roman" w:eastAsia="Times New Roman" w:hAnsi="Times New Roman"/>
          <w:strike/>
          <w:szCs w:val="24"/>
          <w:lang w:eastAsia="pl-PL"/>
        </w:rPr>
      </w:pPr>
      <w:r w:rsidRPr="00D17815">
        <w:rPr>
          <w:rFonts w:ascii="Times New Roman" w:hAnsi="Times New Roman"/>
          <w:szCs w:val="24"/>
        </w:rPr>
        <w:lastRenderedPageBreak/>
        <w:t>Wynik oceny wstęp</w:t>
      </w:r>
      <w:r w:rsidR="00F144FB" w:rsidRPr="00D17815">
        <w:rPr>
          <w:rFonts w:ascii="Times New Roman" w:hAnsi="Times New Roman"/>
          <w:szCs w:val="24"/>
        </w:rPr>
        <w:t xml:space="preserve">nej jest pozytywny, w przypadku, </w:t>
      </w:r>
      <w:r w:rsidRPr="00D17815">
        <w:rPr>
          <w:rFonts w:ascii="Times New Roman" w:hAnsi="Times New Roman"/>
          <w:szCs w:val="24"/>
        </w:rPr>
        <w:t xml:space="preserve">gdy większość członków Rady biorąca udział w ocenie </w:t>
      </w:r>
      <w:r w:rsidR="009009D0" w:rsidRPr="00D17815">
        <w:rPr>
          <w:rFonts w:ascii="Times New Roman" w:hAnsi="Times New Roman"/>
          <w:szCs w:val="24"/>
        </w:rPr>
        <w:t>zadania</w:t>
      </w:r>
      <w:r w:rsidRPr="00D17815">
        <w:rPr>
          <w:rFonts w:ascii="Times New Roman" w:hAnsi="Times New Roman"/>
          <w:szCs w:val="24"/>
        </w:rPr>
        <w:t xml:space="preserve"> uznała </w:t>
      </w:r>
      <w:r w:rsidR="00E50E50" w:rsidRPr="00D17815">
        <w:rPr>
          <w:rFonts w:ascii="Times New Roman" w:hAnsi="Times New Roman"/>
          <w:szCs w:val="24"/>
        </w:rPr>
        <w:t>go</w:t>
      </w:r>
      <w:r w:rsidRPr="00D17815">
        <w:rPr>
          <w:rFonts w:ascii="Times New Roman" w:hAnsi="Times New Roman"/>
          <w:szCs w:val="24"/>
        </w:rPr>
        <w:t xml:space="preserve"> za zgodn</w:t>
      </w:r>
      <w:r w:rsidR="00515A7F" w:rsidRPr="00D17815">
        <w:rPr>
          <w:rFonts w:ascii="Times New Roman" w:hAnsi="Times New Roman"/>
          <w:szCs w:val="24"/>
        </w:rPr>
        <w:t>e</w:t>
      </w:r>
      <w:r w:rsidRPr="00D17815">
        <w:rPr>
          <w:rFonts w:ascii="Times New Roman" w:hAnsi="Times New Roman"/>
          <w:szCs w:val="24"/>
        </w:rPr>
        <w:t xml:space="preserve"> z kryteriami formalnymi, LSR oraz PROW na lata 2014-2020.</w:t>
      </w:r>
    </w:p>
    <w:p w:rsidR="00D9616D" w:rsidRPr="00D17815" w:rsidRDefault="00C45B50" w:rsidP="00FE2CB7">
      <w:pPr>
        <w:pStyle w:val="Akapitzlist"/>
        <w:numPr>
          <w:ilvl w:val="0"/>
          <w:numId w:val="38"/>
        </w:numPr>
        <w:spacing w:after="120"/>
        <w:ind w:left="425" w:hanging="425"/>
        <w:jc w:val="both"/>
        <w:rPr>
          <w:rFonts w:ascii="Times New Roman" w:eastAsia="Times New Roman" w:hAnsi="Times New Roman"/>
          <w:strike/>
          <w:szCs w:val="24"/>
          <w:lang w:eastAsia="pl-PL"/>
        </w:rPr>
      </w:pPr>
      <w:r w:rsidRPr="00D17815">
        <w:rPr>
          <w:rFonts w:ascii="Times New Roman" w:hAnsi="Times New Roman"/>
          <w:szCs w:val="24"/>
        </w:rPr>
        <w:t xml:space="preserve">Wyniki głosowania oraz zdania odrębne członków Rady LGD </w:t>
      </w:r>
      <w:r w:rsidR="00515A7F" w:rsidRPr="00D17815">
        <w:rPr>
          <w:rFonts w:ascii="Times New Roman" w:hAnsi="Times New Roman"/>
          <w:szCs w:val="24"/>
        </w:rPr>
        <w:t xml:space="preserve">wraz z ich uzasadnieniem </w:t>
      </w:r>
      <w:r w:rsidRPr="00D17815">
        <w:rPr>
          <w:rFonts w:ascii="Times New Roman" w:hAnsi="Times New Roman"/>
          <w:szCs w:val="24"/>
        </w:rPr>
        <w:t>odnotowywane są w protokole z </w:t>
      </w:r>
      <w:r w:rsidR="00CE39D2" w:rsidRPr="00D17815">
        <w:rPr>
          <w:rFonts w:ascii="Times New Roman" w:hAnsi="Times New Roman"/>
          <w:szCs w:val="24"/>
        </w:rPr>
        <w:t>posiedzenia Rady</w:t>
      </w:r>
      <w:r w:rsidRPr="00D17815">
        <w:rPr>
          <w:rFonts w:ascii="Times New Roman" w:hAnsi="Times New Roman"/>
          <w:szCs w:val="24"/>
        </w:rPr>
        <w:t>. Wyniki oceny ogłasza Prowadzący posiedzenie.</w:t>
      </w:r>
    </w:p>
    <w:p w:rsidR="00C45B50" w:rsidRPr="00D17815" w:rsidRDefault="00C45B50" w:rsidP="00FE2CB7">
      <w:pPr>
        <w:pStyle w:val="Akapitzlist"/>
        <w:numPr>
          <w:ilvl w:val="0"/>
          <w:numId w:val="38"/>
        </w:numPr>
        <w:spacing w:after="120"/>
        <w:ind w:left="425" w:hanging="425"/>
        <w:jc w:val="both"/>
        <w:rPr>
          <w:rFonts w:ascii="Times New Roman" w:eastAsia="Times New Roman" w:hAnsi="Times New Roman"/>
          <w:strike/>
          <w:szCs w:val="24"/>
          <w:lang w:eastAsia="pl-PL"/>
        </w:rPr>
      </w:pPr>
      <w:r w:rsidRPr="00D17815">
        <w:rPr>
          <w:rFonts w:ascii="Times New Roman" w:hAnsi="Times New Roman"/>
          <w:szCs w:val="24"/>
        </w:rPr>
        <w:t>Na podstawie oceny wstępnej dokonanej przez Radę sporządzana jest lista wniosków ocenionych w ramach oceny wstępnej, która zawiera:</w:t>
      </w:r>
    </w:p>
    <w:p w:rsidR="00C45B50" w:rsidRPr="00D17815" w:rsidRDefault="009009D0" w:rsidP="00FE2CB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>zadania</w:t>
      </w:r>
      <w:r w:rsidR="00C45B50" w:rsidRPr="00D17815">
        <w:rPr>
          <w:rFonts w:ascii="Times New Roman" w:eastAsia="TimesNewRoman" w:hAnsi="Times New Roman" w:cs="Times New Roman"/>
          <w:szCs w:val="24"/>
        </w:rPr>
        <w:t xml:space="preserve"> przekazane do oceny wg lokalnych kryteriów wyboru,</w:t>
      </w:r>
    </w:p>
    <w:p w:rsidR="00C45B50" w:rsidRPr="00D17815" w:rsidRDefault="009009D0" w:rsidP="00FE2CB7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>zadania</w:t>
      </w:r>
      <w:r w:rsidR="00C45B50" w:rsidRPr="00D17815">
        <w:rPr>
          <w:rFonts w:ascii="Times New Roman" w:eastAsia="TimesNewRoman" w:hAnsi="Times New Roman" w:cs="Times New Roman"/>
          <w:szCs w:val="24"/>
        </w:rPr>
        <w:t>,</w:t>
      </w:r>
      <w:r w:rsidR="00C45B50" w:rsidRPr="00D17815">
        <w:rPr>
          <w:rFonts w:ascii="Times New Roman" w:eastAsia="Calibri" w:hAnsi="Times New Roman" w:cs="Times New Roman"/>
          <w:szCs w:val="24"/>
        </w:rPr>
        <w:t xml:space="preserve"> które nie spełniają warunków oceny ws</w:t>
      </w:r>
      <w:r w:rsidR="008B7541" w:rsidRPr="00D17815">
        <w:rPr>
          <w:rFonts w:ascii="Times New Roman" w:eastAsia="Calibri" w:hAnsi="Times New Roman" w:cs="Times New Roman"/>
          <w:szCs w:val="24"/>
        </w:rPr>
        <w:t>tępnej, ze wskazaniem przyczyny.</w:t>
      </w:r>
    </w:p>
    <w:p w:rsidR="00804AF2" w:rsidRPr="00D17815" w:rsidRDefault="00C45B50" w:rsidP="00FE2CB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bCs/>
        </w:rPr>
      </w:pPr>
      <w:r w:rsidRPr="00D17815">
        <w:rPr>
          <w:rFonts w:ascii="Times New Roman" w:eastAsia="TimesNewRoman" w:hAnsi="Times New Roman"/>
          <w:szCs w:val="24"/>
        </w:rPr>
        <w:t xml:space="preserve">W stosunku do </w:t>
      </w:r>
      <w:r w:rsidR="005419B3" w:rsidRPr="00D17815">
        <w:rPr>
          <w:rFonts w:ascii="Times New Roman" w:eastAsia="TimesNewRoman" w:hAnsi="Times New Roman"/>
          <w:szCs w:val="24"/>
        </w:rPr>
        <w:t xml:space="preserve">zadań </w:t>
      </w:r>
      <w:r w:rsidRPr="00D17815">
        <w:rPr>
          <w:rFonts w:ascii="Times New Roman" w:eastAsia="TimesNewRoman" w:hAnsi="Times New Roman"/>
          <w:szCs w:val="24"/>
        </w:rPr>
        <w:t xml:space="preserve">wymienionych w ust. </w:t>
      </w:r>
      <w:r w:rsidR="00A5235C" w:rsidRPr="00D17815">
        <w:rPr>
          <w:rFonts w:ascii="Times New Roman" w:eastAsia="TimesNewRoman" w:hAnsi="Times New Roman"/>
          <w:szCs w:val="24"/>
        </w:rPr>
        <w:t>8</w:t>
      </w:r>
      <w:r w:rsidRPr="00D17815">
        <w:rPr>
          <w:rFonts w:ascii="Times New Roman" w:eastAsia="TimesNewRoman" w:hAnsi="Times New Roman"/>
          <w:szCs w:val="24"/>
        </w:rPr>
        <w:t xml:space="preserve"> pkt b Rada podejmuje uchwały w sprawie niewybrania </w:t>
      </w:r>
      <w:r w:rsidR="00CE39D2" w:rsidRPr="00D17815">
        <w:rPr>
          <w:rFonts w:ascii="Times New Roman" w:eastAsia="TimesNewRoman" w:hAnsi="Times New Roman"/>
          <w:szCs w:val="24"/>
        </w:rPr>
        <w:t>zadania</w:t>
      </w:r>
      <w:r w:rsidRPr="00D17815">
        <w:rPr>
          <w:rFonts w:ascii="Times New Roman" w:eastAsia="TimesNewRoman" w:hAnsi="Times New Roman"/>
          <w:szCs w:val="24"/>
        </w:rPr>
        <w:t>.</w:t>
      </w:r>
    </w:p>
    <w:p w:rsidR="00D44E2A" w:rsidRPr="00D17815" w:rsidRDefault="00D44E2A" w:rsidP="00A54645">
      <w:pPr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D17815">
        <w:rPr>
          <w:rFonts w:ascii="Times New Roman" w:eastAsia="Calibri" w:hAnsi="Times New Roman" w:cs="Times New Roman"/>
          <w:b/>
          <w:bCs/>
          <w:szCs w:val="24"/>
        </w:rPr>
        <w:t>§7</w:t>
      </w:r>
    </w:p>
    <w:p w:rsidR="00D44E2A" w:rsidRPr="00D17815" w:rsidRDefault="00D44E2A" w:rsidP="00A54645">
      <w:pPr>
        <w:spacing w:after="120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D17815">
        <w:rPr>
          <w:rFonts w:ascii="Times New Roman" w:eastAsia="Calibri" w:hAnsi="Times New Roman" w:cs="Times New Roman"/>
          <w:b/>
          <w:bCs/>
          <w:szCs w:val="24"/>
        </w:rPr>
        <w:t xml:space="preserve">Szczegółowe zasady oceny </w:t>
      </w:r>
      <w:r w:rsidR="00CE39D2" w:rsidRPr="00D17815">
        <w:rPr>
          <w:rFonts w:ascii="Times New Roman" w:eastAsia="Calibri" w:hAnsi="Times New Roman" w:cs="Times New Roman"/>
          <w:b/>
          <w:bCs/>
          <w:szCs w:val="24"/>
        </w:rPr>
        <w:t>zadań</w:t>
      </w:r>
      <w:r w:rsidRPr="00D17815">
        <w:rPr>
          <w:rFonts w:ascii="Times New Roman" w:eastAsia="Calibri" w:hAnsi="Times New Roman" w:cs="Times New Roman"/>
          <w:b/>
          <w:bCs/>
          <w:szCs w:val="24"/>
        </w:rPr>
        <w:t xml:space="preserve"> wg lokalnych kryteriów wyboru</w:t>
      </w:r>
    </w:p>
    <w:p w:rsidR="00D44E2A" w:rsidRPr="00D17815" w:rsidRDefault="00D44E2A" w:rsidP="00FE2CB7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 xml:space="preserve">Procedura oceny wg lokalnych kryteriów wyboru polega na dokonaniu oceny </w:t>
      </w:r>
      <w:r w:rsidR="00756C07" w:rsidRPr="00D17815">
        <w:rPr>
          <w:rFonts w:ascii="Times New Roman" w:eastAsia="TimesNewRoman" w:hAnsi="Times New Roman" w:cs="Times New Roman"/>
          <w:szCs w:val="24"/>
        </w:rPr>
        <w:t xml:space="preserve">zadań </w:t>
      </w:r>
      <w:r w:rsidRPr="00D17815">
        <w:rPr>
          <w:rFonts w:ascii="Times New Roman" w:eastAsia="TimesNewRoman" w:hAnsi="Times New Roman" w:cs="Times New Roman"/>
          <w:szCs w:val="24"/>
        </w:rPr>
        <w:t>zakwalifikowanych wcześniej, jako zgodnych z oceną wstępną.</w:t>
      </w:r>
    </w:p>
    <w:p w:rsidR="00D44E2A" w:rsidRPr="00D17815" w:rsidRDefault="00D44E2A" w:rsidP="00FE2CB7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 xml:space="preserve">W ramach danego naboru stosowane będą te same kryteria w całym procesie oceny </w:t>
      </w:r>
      <w:r w:rsidR="009157A4" w:rsidRPr="00D17815">
        <w:rPr>
          <w:rFonts w:ascii="Times New Roman" w:eastAsia="TimesNewRoman" w:hAnsi="Times New Roman" w:cs="Times New Roman"/>
          <w:szCs w:val="24"/>
        </w:rPr>
        <w:t>zadań, kt</w:t>
      </w:r>
      <w:r w:rsidR="00F144FB" w:rsidRPr="00D17815">
        <w:rPr>
          <w:rFonts w:ascii="Times New Roman" w:eastAsia="TimesNewRoman" w:hAnsi="Times New Roman" w:cs="Times New Roman"/>
          <w:szCs w:val="24"/>
        </w:rPr>
        <w:t>óre mają być realizowane przez G</w:t>
      </w:r>
      <w:r w:rsidR="009157A4" w:rsidRPr="00D17815">
        <w:rPr>
          <w:rFonts w:ascii="Times New Roman" w:eastAsia="TimesNewRoman" w:hAnsi="Times New Roman" w:cs="Times New Roman"/>
          <w:szCs w:val="24"/>
        </w:rPr>
        <w:t>rantobiorców</w:t>
      </w:r>
      <w:r w:rsidRPr="00D17815">
        <w:rPr>
          <w:rFonts w:ascii="Times New Roman" w:eastAsia="TimesNewRoman" w:hAnsi="Times New Roman" w:cs="Times New Roman"/>
          <w:szCs w:val="24"/>
        </w:rPr>
        <w:t xml:space="preserve">. </w:t>
      </w:r>
    </w:p>
    <w:p w:rsidR="00D44E2A" w:rsidRPr="00D17815" w:rsidRDefault="00D44E2A" w:rsidP="00FE2CB7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 xml:space="preserve">Ocena wg lokalnych kryteriów wyboru dokonywana przez Radę LGD odbywa się poprzez wypełnienie </w:t>
      </w:r>
      <w:r w:rsidRPr="00D17815">
        <w:rPr>
          <w:rFonts w:ascii="Times New Roman" w:eastAsia="Times New Roman" w:hAnsi="Times New Roman" w:cs="Times New Roman"/>
          <w:i/>
        </w:rPr>
        <w:t>Karty oceny wg lokalnych kryteriów wyboru</w:t>
      </w:r>
      <w:r w:rsidRPr="00D17815">
        <w:rPr>
          <w:rFonts w:ascii="Times New Roman" w:eastAsia="Times New Roman" w:hAnsi="Times New Roman" w:cs="Times New Roman"/>
        </w:rPr>
        <w:t xml:space="preserve">, </w:t>
      </w:r>
      <w:r w:rsidRPr="00D17815">
        <w:rPr>
          <w:rFonts w:ascii="Times New Roman" w:eastAsia="TimesNewRoman" w:hAnsi="Times New Roman" w:cs="Times New Roman"/>
          <w:szCs w:val="24"/>
        </w:rPr>
        <w:t xml:space="preserve">stanowiącej załącznik nr </w:t>
      </w:r>
      <w:r w:rsidR="00877E94" w:rsidRPr="00D17815">
        <w:rPr>
          <w:rFonts w:ascii="Times New Roman" w:eastAsia="TimesNewRoman" w:hAnsi="Times New Roman" w:cs="Times New Roman"/>
          <w:szCs w:val="24"/>
        </w:rPr>
        <w:t>6</w:t>
      </w:r>
      <w:r w:rsidRPr="00D17815">
        <w:rPr>
          <w:rFonts w:ascii="Times New Roman" w:eastAsia="TimesNewRoman" w:hAnsi="Times New Roman" w:cs="Times New Roman"/>
          <w:szCs w:val="24"/>
        </w:rPr>
        <w:t xml:space="preserve"> do niniejszych Procedur, obowiązującej dla danego naboru.</w:t>
      </w:r>
    </w:p>
    <w:p w:rsidR="00D44E2A" w:rsidRPr="00D17815" w:rsidRDefault="00D44E2A" w:rsidP="00FE2CB7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 xml:space="preserve">Kartę oceny wg lokalnych kryteriów wyboru </w:t>
      </w:r>
      <w:r w:rsidR="009157A4" w:rsidRPr="00D17815">
        <w:rPr>
          <w:rFonts w:ascii="Times New Roman" w:eastAsia="TimesNewRoman" w:hAnsi="Times New Roman" w:cs="Times New Roman"/>
          <w:szCs w:val="24"/>
        </w:rPr>
        <w:t xml:space="preserve">dla danego zadania </w:t>
      </w:r>
      <w:r w:rsidR="00515A7F" w:rsidRPr="00D17815">
        <w:rPr>
          <w:rFonts w:ascii="Times New Roman" w:eastAsia="TimesNewRoman" w:hAnsi="Times New Roman" w:cs="Times New Roman"/>
          <w:szCs w:val="24"/>
        </w:rPr>
        <w:t>wypełnia</w:t>
      </w:r>
      <w:r w:rsidRPr="00D17815">
        <w:rPr>
          <w:rFonts w:ascii="Times New Roman" w:eastAsia="TimesNewRoman" w:hAnsi="Times New Roman" w:cs="Times New Roman"/>
          <w:szCs w:val="24"/>
        </w:rPr>
        <w:t xml:space="preserve"> </w:t>
      </w:r>
      <w:r w:rsidR="00D45BFE" w:rsidRPr="00D17815">
        <w:rPr>
          <w:rFonts w:ascii="Times New Roman" w:eastAsia="Calibri" w:hAnsi="Times New Roman" w:cs="Times New Roman"/>
          <w:szCs w:val="24"/>
        </w:rPr>
        <w:t>Sekretarz</w:t>
      </w:r>
      <w:r w:rsidR="00433031" w:rsidRPr="00D17815">
        <w:rPr>
          <w:rFonts w:ascii="Times New Roman" w:eastAsia="Calibri" w:hAnsi="Times New Roman" w:cs="Times New Roman"/>
          <w:szCs w:val="24"/>
        </w:rPr>
        <w:t xml:space="preserve"> </w:t>
      </w:r>
      <w:r w:rsidR="009157A4" w:rsidRPr="00D17815">
        <w:rPr>
          <w:rFonts w:ascii="Times New Roman" w:eastAsia="TimesNewRoman" w:hAnsi="Times New Roman" w:cs="Times New Roman"/>
          <w:szCs w:val="24"/>
        </w:rPr>
        <w:t xml:space="preserve">ręcznie lub elektronicznie </w:t>
      </w:r>
      <w:r w:rsidRPr="00D17815">
        <w:rPr>
          <w:rFonts w:ascii="Times New Roman" w:eastAsia="TimesNewRoman" w:hAnsi="Times New Roman" w:cs="Times New Roman"/>
          <w:szCs w:val="24"/>
        </w:rPr>
        <w:t>oraz podpisują wszyscy uprawnieni do głosowania członkowie Rady LGD.</w:t>
      </w:r>
    </w:p>
    <w:p w:rsidR="00D44E2A" w:rsidRPr="00D17815" w:rsidRDefault="00D44E2A" w:rsidP="00FE2CB7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>Ocena wg lokalnych kryteriów wyboru odbywa się poprzez głosowanie jawne w sprawie przyznania możliwych do uzyskania punktów w ramach każdego z kryteriów oceny.</w:t>
      </w:r>
    </w:p>
    <w:p w:rsidR="00D44E2A" w:rsidRPr="00D17815" w:rsidRDefault="00D44E2A" w:rsidP="00FE2CB7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>Prowadzący posiedzenie</w:t>
      </w:r>
      <w:r w:rsidRPr="00D17815">
        <w:rPr>
          <w:rFonts w:ascii="Times New Roman" w:eastAsia="TimesNewRoman" w:hAnsi="Times New Roman" w:cs="Times New Roman"/>
          <w:szCs w:val="24"/>
        </w:rPr>
        <w:t xml:space="preserve"> przed przystąpieniem do głosowania nad danym kryterium oceny prezentuje je członkom Rady oraz informuje o liczbie możliwych do uzyskania punktów w ramach danego kryterium. </w:t>
      </w:r>
      <w:r w:rsidRPr="00D17815">
        <w:rPr>
          <w:rFonts w:ascii="Times New Roman" w:eastAsia="Calibri" w:hAnsi="Times New Roman" w:cs="Times New Roman"/>
          <w:szCs w:val="24"/>
        </w:rPr>
        <w:t>Punkty przyznawane są w ramach skali punktowej określonej dla każdego z kryteriów. Możliwe jest przyznawanie wyłącznie punktów całkowitych.</w:t>
      </w:r>
    </w:p>
    <w:p w:rsidR="00C97B29" w:rsidRPr="00D17815" w:rsidRDefault="00C95844" w:rsidP="00FE2CB7">
      <w:pPr>
        <w:pStyle w:val="Akapitzlist"/>
        <w:numPr>
          <w:ilvl w:val="0"/>
          <w:numId w:val="23"/>
        </w:numPr>
        <w:spacing w:after="120"/>
        <w:ind w:left="426" w:hanging="426"/>
        <w:jc w:val="both"/>
        <w:rPr>
          <w:rFonts w:ascii="Times New Roman" w:eastAsia="TimesNewRoman" w:hAnsi="Times New Roman"/>
          <w:szCs w:val="24"/>
        </w:rPr>
      </w:pPr>
      <w:r w:rsidRPr="00D17815">
        <w:rPr>
          <w:rFonts w:ascii="Times New Roman" w:eastAsia="Times New Roman" w:hAnsi="Times New Roman"/>
          <w:szCs w:val="30"/>
        </w:rPr>
        <w:t xml:space="preserve">Po udzieleniu informacji, o której mowa w ust. 6, Prowadzący posiedzenie rozpoczyna dyskusję i na jej podstawie przedstawia propozycję przyznania punktów w ramach danego kryterium, którą poddaje pod głosowanie. </w:t>
      </w:r>
    </w:p>
    <w:p w:rsidR="00D44E2A" w:rsidRPr="00D17815" w:rsidRDefault="00D44E2A" w:rsidP="00FE2CB7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 xml:space="preserve">Głosowanie Rady nad każdym z kryteriów odbywa się poprzez podniesienie ręki na wezwanie </w:t>
      </w:r>
      <w:r w:rsidRPr="00D17815">
        <w:rPr>
          <w:rFonts w:ascii="Times New Roman" w:eastAsia="Calibri" w:hAnsi="Times New Roman" w:cs="Times New Roman"/>
          <w:szCs w:val="24"/>
        </w:rPr>
        <w:t>Prowadzącego posiedzenie</w:t>
      </w:r>
      <w:r w:rsidRPr="00D17815">
        <w:rPr>
          <w:rFonts w:ascii="Times New Roman" w:eastAsia="TimesNewRoman" w:hAnsi="Times New Roman" w:cs="Times New Roman"/>
          <w:szCs w:val="24"/>
        </w:rPr>
        <w:t xml:space="preserve">. </w:t>
      </w:r>
    </w:p>
    <w:p w:rsidR="00D44E2A" w:rsidRPr="00D17815" w:rsidRDefault="00D44E2A" w:rsidP="00FE2CB7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trike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>O liczbie przyznanych punktów w ramach danego kryterium Rada decyduje zwykłą większością głosów.</w:t>
      </w:r>
    </w:p>
    <w:p w:rsidR="00D44E2A" w:rsidRPr="00D17815" w:rsidRDefault="0089407C" w:rsidP="00FE2CB7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>Rada</w:t>
      </w:r>
      <w:r w:rsidR="00D44E2A" w:rsidRPr="00D17815">
        <w:rPr>
          <w:rFonts w:ascii="Times New Roman" w:eastAsia="Calibri" w:hAnsi="Times New Roman" w:cs="Times New Roman"/>
          <w:szCs w:val="24"/>
        </w:rPr>
        <w:t>, po ustaleniu liczby punktów dla każdego kryterium dokonuje ich zsumowania</w:t>
      </w:r>
      <w:r w:rsidR="0013671D" w:rsidRPr="00D17815">
        <w:rPr>
          <w:rFonts w:ascii="Times New Roman" w:eastAsia="Calibri" w:hAnsi="Times New Roman" w:cs="Times New Roman"/>
          <w:szCs w:val="24"/>
        </w:rPr>
        <w:t xml:space="preserve"> </w:t>
      </w:r>
      <w:r w:rsidR="009157A4" w:rsidRPr="00D17815">
        <w:rPr>
          <w:rFonts w:ascii="Times New Roman" w:eastAsia="Calibri" w:hAnsi="Times New Roman" w:cs="Times New Roman"/>
          <w:szCs w:val="24"/>
        </w:rPr>
        <w:t>oraz podaje uzasadnienie</w:t>
      </w:r>
      <w:r w:rsidR="0013671D" w:rsidRPr="00D17815">
        <w:rPr>
          <w:rFonts w:ascii="Times New Roman" w:eastAsia="Calibri" w:hAnsi="Times New Roman" w:cs="Times New Roman"/>
          <w:szCs w:val="24"/>
        </w:rPr>
        <w:t xml:space="preserve"> dokonanej oceny</w:t>
      </w:r>
      <w:r w:rsidR="00D44E2A" w:rsidRPr="00D17815">
        <w:rPr>
          <w:rFonts w:ascii="Times New Roman" w:eastAsia="Calibri" w:hAnsi="Times New Roman" w:cs="Times New Roman"/>
          <w:szCs w:val="24"/>
        </w:rPr>
        <w:t xml:space="preserve">. </w:t>
      </w:r>
    </w:p>
    <w:p w:rsidR="00D44E2A" w:rsidRPr="00D17815" w:rsidRDefault="00D44E2A" w:rsidP="00FE2CB7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 xml:space="preserve">Za zgodne z lokalnymi kryteriami wyboru uznaje się </w:t>
      </w:r>
      <w:r w:rsidR="00DC55F3" w:rsidRPr="00D17815">
        <w:rPr>
          <w:rFonts w:ascii="Times New Roman" w:eastAsia="Calibri" w:hAnsi="Times New Roman" w:cs="Times New Roman"/>
          <w:szCs w:val="24"/>
        </w:rPr>
        <w:t>zadania</w:t>
      </w:r>
      <w:r w:rsidR="00EE2634" w:rsidRPr="00D17815">
        <w:rPr>
          <w:rFonts w:ascii="Times New Roman" w:eastAsia="Calibri" w:hAnsi="Times New Roman" w:cs="Times New Roman"/>
          <w:szCs w:val="24"/>
        </w:rPr>
        <w:t xml:space="preserve">, które uzyskały, </w:t>
      </w:r>
      <w:r w:rsidRPr="00D17815">
        <w:rPr>
          <w:rFonts w:ascii="Times New Roman" w:eastAsia="Calibri" w:hAnsi="Times New Roman" w:cs="Times New Roman"/>
          <w:szCs w:val="24"/>
        </w:rPr>
        <w:t xml:space="preserve">co najmniej </w:t>
      </w:r>
      <w:r w:rsidR="00A631C6" w:rsidRPr="00D17815">
        <w:rPr>
          <w:rFonts w:ascii="Times New Roman" w:eastAsia="Calibri" w:hAnsi="Times New Roman" w:cs="Times New Roman"/>
          <w:szCs w:val="24"/>
        </w:rPr>
        <w:t>3</w:t>
      </w:r>
      <w:r w:rsidRPr="00D17815">
        <w:rPr>
          <w:rFonts w:ascii="Times New Roman" w:eastAsia="Calibri" w:hAnsi="Times New Roman" w:cs="Times New Roman"/>
          <w:szCs w:val="24"/>
        </w:rPr>
        <w:t>0% maksymalnej liczby punktów możliwych do uzyskania.</w:t>
      </w:r>
    </w:p>
    <w:p w:rsidR="00D44E2A" w:rsidRPr="00D17815" w:rsidRDefault="00D44E2A" w:rsidP="00FE2CB7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lastRenderedPageBreak/>
        <w:t xml:space="preserve">Wyniki oceny ogłasza Prowadzący posiedzenie. </w:t>
      </w:r>
    </w:p>
    <w:p w:rsidR="00D44E2A" w:rsidRPr="00D17815" w:rsidRDefault="00D44E2A" w:rsidP="00FE2CB7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 xml:space="preserve">Wyniki głosowania oraz zdania odrębne członków Rady LGD </w:t>
      </w:r>
      <w:r w:rsidR="00424205" w:rsidRPr="00D17815">
        <w:rPr>
          <w:rFonts w:ascii="Times New Roman" w:eastAsia="Calibri" w:hAnsi="Times New Roman" w:cs="Times New Roman"/>
          <w:szCs w:val="24"/>
        </w:rPr>
        <w:t xml:space="preserve">wraz z ich uzasadnieniem </w:t>
      </w:r>
      <w:r w:rsidRPr="00D17815">
        <w:rPr>
          <w:rFonts w:ascii="Times New Roman" w:eastAsia="Calibri" w:hAnsi="Times New Roman" w:cs="Times New Roman"/>
          <w:szCs w:val="24"/>
        </w:rPr>
        <w:t>odnotowywane są w protokole z </w:t>
      </w:r>
      <w:r w:rsidR="00CE39D2" w:rsidRPr="00D17815">
        <w:rPr>
          <w:rFonts w:ascii="Times New Roman" w:eastAsia="Calibri" w:hAnsi="Times New Roman" w:cs="Times New Roman"/>
          <w:szCs w:val="24"/>
        </w:rPr>
        <w:t>posiedzenia Rady</w:t>
      </w:r>
      <w:r w:rsidRPr="00D17815">
        <w:rPr>
          <w:rFonts w:ascii="Times New Roman" w:eastAsia="Calibri" w:hAnsi="Times New Roman" w:cs="Times New Roman"/>
          <w:szCs w:val="24"/>
        </w:rPr>
        <w:t>.</w:t>
      </w:r>
    </w:p>
    <w:p w:rsidR="00FC1364" w:rsidRPr="00D17815" w:rsidRDefault="005F0499" w:rsidP="00A54645">
      <w:pPr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D17815">
        <w:rPr>
          <w:rFonts w:ascii="Times New Roman" w:hAnsi="Times New Roman" w:cs="Times New Roman"/>
          <w:b/>
          <w:bCs/>
        </w:rPr>
        <w:br/>
      </w:r>
      <w:r w:rsidR="00FC1364" w:rsidRPr="00D17815">
        <w:rPr>
          <w:rFonts w:ascii="Times New Roman" w:hAnsi="Times New Roman" w:cs="Times New Roman"/>
          <w:b/>
          <w:bCs/>
        </w:rPr>
        <w:t>§8</w:t>
      </w:r>
    </w:p>
    <w:p w:rsidR="00FC1364" w:rsidRPr="00D17815" w:rsidRDefault="00FC1364" w:rsidP="00A54645">
      <w:p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D17815">
        <w:rPr>
          <w:rFonts w:ascii="Times New Roman" w:hAnsi="Times New Roman" w:cs="Times New Roman"/>
          <w:b/>
          <w:bCs/>
        </w:rPr>
        <w:t>Ustalenie kwoty wsparcia dla Grantobiorców</w:t>
      </w:r>
    </w:p>
    <w:p w:rsidR="00626315" w:rsidRPr="00D17815" w:rsidRDefault="00626315" w:rsidP="00FE2CB7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D17815">
        <w:rPr>
          <w:rFonts w:ascii="Times New Roman" w:eastAsia="Calibri" w:hAnsi="Times New Roman" w:cs="Times New Roman"/>
          <w:szCs w:val="24"/>
          <w:lang w:eastAsia="pl-PL"/>
        </w:rPr>
        <w:t xml:space="preserve">Rada </w:t>
      </w:r>
      <w:r w:rsidR="006F4E37" w:rsidRPr="00D17815">
        <w:rPr>
          <w:rFonts w:ascii="Times New Roman" w:eastAsia="Calibri" w:hAnsi="Times New Roman" w:cs="Times New Roman"/>
          <w:szCs w:val="24"/>
          <w:lang w:eastAsia="pl-PL"/>
        </w:rPr>
        <w:t>LGD dokonując oceny zadania ustala</w:t>
      </w:r>
      <w:r w:rsidRPr="00D17815">
        <w:rPr>
          <w:rFonts w:ascii="Times New Roman" w:eastAsia="Calibri" w:hAnsi="Times New Roman" w:cs="Times New Roman"/>
          <w:szCs w:val="24"/>
          <w:lang w:eastAsia="pl-PL"/>
        </w:rPr>
        <w:t xml:space="preserve"> </w:t>
      </w:r>
      <w:r w:rsidR="006F4E37" w:rsidRPr="00D17815">
        <w:rPr>
          <w:rFonts w:ascii="Times New Roman" w:eastAsia="Calibri" w:hAnsi="Times New Roman" w:cs="Times New Roman"/>
          <w:szCs w:val="24"/>
          <w:lang w:eastAsia="pl-PL"/>
        </w:rPr>
        <w:t xml:space="preserve">wysokość </w:t>
      </w:r>
      <w:r w:rsidRPr="00D17815">
        <w:rPr>
          <w:rFonts w:ascii="Times New Roman" w:eastAsia="Calibri" w:hAnsi="Times New Roman" w:cs="Times New Roman"/>
          <w:szCs w:val="24"/>
          <w:lang w:eastAsia="pl-PL"/>
        </w:rPr>
        <w:t>kwot</w:t>
      </w:r>
      <w:r w:rsidR="006F4E37" w:rsidRPr="00D17815">
        <w:rPr>
          <w:rFonts w:ascii="Times New Roman" w:eastAsia="Calibri" w:hAnsi="Times New Roman" w:cs="Times New Roman"/>
          <w:szCs w:val="24"/>
          <w:lang w:eastAsia="pl-PL"/>
        </w:rPr>
        <w:t>y</w:t>
      </w:r>
      <w:r w:rsidRPr="00D17815">
        <w:rPr>
          <w:rFonts w:ascii="Times New Roman" w:eastAsia="Calibri" w:hAnsi="Times New Roman" w:cs="Times New Roman"/>
          <w:szCs w:val="24"/>
          <w:lang w:eastAsia="pl-PL"/>
        </w:rPr>
        <w:t xml:space="preserve"> wsparcia</w:t>
      </w:r>
      <w:r w:rsidR="001D5625" w:rsidRPr="00D17815">
        <w:rPr>
          <w:rFonts w:ascii="Times New Roman" w:eastAsia="Calibri" w:hAnsi="Times New Roman" w:cs="Times New Roman"/>
          <w:szCs w:val="24"/>
          <w:lang w:eastAsia="pl-PL"/>
        </w:rPr>
        <w:t>.</w:t>
      </w:r>
    </w:p>
    <w:p w:rsidR="005415C6" w:rsidRPr="00D17815" w:rsidRDefault="005415C6" w:rsidP="00FE2CB7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 xml:space="preserve">Ustalenie kwoty wsparcia odbywa się na karcie oceny wg lokalnych kryteriów wyboru, stanowiącej załącznik nr </w:t>
      </w:r>
      <w:r w:rsidR="00877E94" w:rsidRPr="00D17815">
        <w:rPr>
          <w:rFonts w:ascii="Times New Roman" w:eastAsia="Calibri" w:hAnsi="Times New Roman" w:cs="Times New Roman"/>
          <w:szCs w:val="24"/>
        </w:rPr>
        <w:t>6</w:t>
      </w:r>
      <w:r w:rsidRPr="00D17815">
        <w:rPr>
          <w:rFonts w:ascii="Times New Roman" w:eastAsia="Calibri" w:hAnsi="Times New Roman" w:cs="Times New Roman"/>
          <w:szCs w:val="24"/>
        </w:rPr>
        <w:t xml:space="preserve"> do niniejszych Procedur.</w:t>
      </w:r>
    </w:p>
    <w:p w:rsidR="00DC55F3" w:rsidRPr="00D17815" w:rsidRDefault="00DC55F3" w:rsidP="00FE2CB7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trike/>
          <w:lang w:eastAsia="pl-PL"/>
        </w:rPr>
      </w:pPr>
      <w:r w:rsidRPr="00D17815">
        <w:rPr>
          <w:rFonts w:ascii="Times New Roman" w:eastAsia="Calibri" w:hAnsi="Times New Roman" w:cs="Times New Roman"/>
          <w:lang w:eastAsia="pl-PL"/>
        </w:rPr>
        <w:t>Ustalenie kwoty wsparcia odbywa się poprzez sprawdzenie:</w:t>
      </w:r>
    </w:p>
    <w:p w:rsidR="00DC55F3" w:rsidRPr="00D17815" w:rsidRDefault="00365AB9" w:rsidP="00FE2CB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Calibri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  <w:lang w:eastAsia="pl-PL"/>
        </w:rPr>
        <w:t>c</w:t>
      </w:r>
      <w:r w:rsidR="002F6EAE" w:rsidRPr="00D17815">
        <w:rPr>
          <w:rFonts w:ascii="Times New Roman" w:eastAsia="Calibri" w:hAnsi="Times New Roman" w:cs="Times New Roman"/>
          <w:lang w:eastAsia="pl-PL"/>
        </w:rPr>
        <w:t xml:space="preserve">zy </w:t>
      </w:r>
      <w:r w:rsidR="00DC55F3" w:rsidRPr="00D17815">
        <w:rPr>
          <w:rFonts w:ascii="Times New Roman" w:eastAsia="Calibri" w:hAnsi="Times New Roman" w:cs="Times New Roman"/>
          <w:lang w:eastAsia="pl-PL"/>
        </w:rPr>
        <w:t>wnioskowana kwota wsparcia mieści się w granicach określonych przepisami §13 rozporządzenia LSR,</w:t>
      </w:r>
    </w:p>
    <w:p w:rsidR="00DC55F3" w:rsidRPr="00D17815" w:rsidRDefault="00365AB9" w:rsidP="00FE2CB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Calibri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  <w:lang w:eastAsia="pl-PL"/>
        </w:rPr>
        <w:t>r</w:t>
      </w:r>
      <w:r w:rsidR="00DC55F3" w:rsidRPr="00D17815">
        <w:rPr>
          <w:rFonts w:ascii="Times New Roman" w:eastAsia="Calibri" w:hAnsi="Times New Roman" w:cs="Times New Roman"/>
          <w:lang w:eastAsia="pl-PL"/>
        </w:rPr>
        <w:t>acjonalności kwoty pomocy, a także poprzez weryfikację kosztów kwalifikowalnych grantu (sprawdzenie czy koszty kwalifikowalne określone we wniosku o powierzenie grantu są zgodne z zakresem kosztów kwalifikowalnych oraz zasadami dotyczącymi kwalifikowalności określonymi w rozporządzeniu LSR).</w:t>
      </w:r>
    </w:p>
    <w:p w:rsidR="00DC55F3" w:rsidRPr="00D17815" w:rsidRDefault="00DC55F3" w:rsidP="00FE2CB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TimesNewRoman" w:hAnsi="Times New Roman"/>
        </w:rPr>
      </w:pPr>
      <w:r w:rsidRPr="00D17815">
        <w:rPr>
          <w:rFonts w:ascii="Times New Roman" w:hAnsi="Times New Roman"/>
          <w:lang w:eastAsia="pl-PL"/>
        </w:rPr>
        <w:t>W przypadku, gdy kwota pomocy określona we wniosku o powierzenie grantu przez podmiot ubiegający się o przyznanie pomocy będzie przekraczać:</w:t>
      </w:r>
    </w:p>
    <w:p w:rsidR="00DC55F3" w:rsidRPr="00D17815" w:rsidRDefault="00365AB9" w:rsidP="00FE2CB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Calibri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  <w:lang w:eastAsia="pl-PL"/>
        </w:rPr>
        <w:t>m</w:t>
      </w:r>
      <w:r w:rsidR="00DC55F3" w:rsidRPr="00D17815">
        <w:rPr>
          <w:rFonts w:ascii="Times New Roman" w:eastAsia="Calibri" w:hAnsi="Times New Roman" w:cs="Times New Roman"/>
          <w:lang w:eastAsia="pl-PL"/>
        </w:rPr>
        <w:t>aksymalną kwotę pomocy przewidzianą dla zadań określoną w §13 rozporządzenia LSR,</w:t>
      </w:r>
    </w:p>
    <w:p w:rsidR="00DC55F3" w:rsidRPr="00D17815" w:rsidRDefault="00365AB9" w:rsidP="00FE2CB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Calibri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  <w:lang w:eastAsia="pl-PL"/>
        </w:rPr>
        <w:t>l</w:t>
      </w:r>
      <w:r w:rsidR="00D420E8" w:rsidRPr="00D17815">
        <w:rPr>
          <w:rFonts w:ascii="Times New Roman" w:eastAsia="Calibri" w:hAnsi="Times New Roman" w:cs="Times New Roman"/>
          <w:lang w:eastAsia="pl-PL"/>
        </w:rPr>
        <w:t>imit pomocy dostępny dla G</w:t>
      </w:r>
      <w:r w:rsidR="00DC55F3" w:rsidRPr="00D17815">
        <w:rPr>
          <w:rFonts w:ascii="Times New Roman" w:eastAsia="Calibri" w:hAnsi="Times New Roman" w:cs="Times New Roman"/>
          <w:lang w:eastAsia="pl-PL"/>
        </w:rPr>
        <w:t>rantobiorcy określony w §29 rozporządzenia LSR.</w:t>
      </w:r>
    </w:p>
    <w:p w:rsidR="00DC55F3" w:rsidRPr="00D17815" w:rsidRDefault="00DC55F3" w:rsidP="00A5464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Calibri" w:hAnsi="Times New Roman" w:cs="Times New Roman"/>
          <w:lang w:eastAsia="pl-PL"/>
        </w:rPr>
      </w:pPr>
      <w:r w:rsidRPr="00D17815">
        <w:rPr>
          <w:rFonts w:ascii="Times New Roman" w:eastAsia="Calibri" w:hAnsi="Times New Roman" w:cs="Times New Roman"/>
          <w:lang w:eastAsia="pl-PL"/>
        </w:rPr>
        <w:t>Rada dokonuje ustalenia kwoty wsparcia przez odpowiednie zmniejszenie kwoty pomocy.</w:t>
      </w:r>
    </w:p>
    <w:p w:rsidR="005A3FF4" w:rsidRPr="00D17815" w:rsidRDefault="00626315" w:rsidP="00FE2CB7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D17815">
        <w:rPr>
          <w:rFonts w:ascii="Times New Roman" w:eastAsia="Calibri" w:hAnsi="Times New Roman" w:cs="Times New Roman"/>
          <w:szCs w:val="24"/>
          <w:lang w:eastAsia="pl-PL"/>
        </w:rPr>
        <w:t>W przypadku stwierdzenia przez Radę niekwalifikowalności danego kosztu lub w</w:t>
      </w:r>
      <w:r w:rsidR="003B2982" w:rsidRPr="00D17815">
        <w:rPr>
          <w:rFonts w:ascii="Times New Roman" w:eastAsia="Calibri" w:hAnsi="Times New Roman" w:cs="Times New Roman"/>
          <w:szCs w:val="24"/>
          <w:lang w:eastAsia="pl-PL"/>
        </w:rPr>
        <w:t xml:space="preserve"> </w:t>
      </w:r>
      <w:r w:rsidRPr="00D17815">
        <w:rPr>
          <w:rFonts w:ascii="Times New Roman" w:eastAsia="Calibri" w:hAnsi="Times New Roman" w:cs="Times New Roman"/>
          <w:szCs w:val="24"/>
          <w:lang w:eastAsia="pl-PL"/>
        </w:rPr>
        <w:t>wyniku obniżenia wysokości kosztów w drodze badania racjonalności kwota pomocy ulega odpowiedniemu zmniejszeniu.</w:t>
      </w:r>
    </w:p>
    <w:p w:rsidR="005A3FF4" w:rsidRPr="00D17815" w:rsidRDefault="005A3FF4" w:rsidP="00FE2CB7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D17815">
        <w:rPr>
          <w:rFonts w:ascii="Times New Roman" w:eastAsia="Calibri" w:hAnsi="Times New Roman" w:cs="Times New Roman"/>
          <w:szCs w:val="24"/>
          <w:lang w:eastAsia="pl-PL"/>
        </w:rPr>
        <w:t xml:space="preserve">Wniosek o zmniejszenie kwoty </w:t>
      </w:r>
      <w:r w:rsidRPr="00D17815">
        <w:rPr>
          <w:rFonts w:ascii="Times New Roman" w:eastAsia="Calibri" w:hAnsi="Times New Roman" w:cs="Times New Roman"/>
          <w:lang w:eastAsia="pl-PL"/>
        </w:rPr>
        <w:t>wsparcia</w:t>
      </w:r>
      <w:r w:rsidR="00902625" w:rsidRPr="00D17815">
        <w:rPr>
          <w:rFonts w:ascii="Times New Roman" w:eastAsia="Calibri" w:hAnsi="Times New Roman" w:cs="Times New Roman"/>
        </w:rPr>
        <w:t xml:space="preserve"> może złożyć Biuro LGD i/lub Członek Rady </w:t>
      </w:r>
      <w:r w:rsidRPr="00D17815">
        <w:rPr>
          <w:rFonts w:ascii="Times New Roman" w:eastAsia="Calibri" w:hAnsi="Times New Roman" w:cs="Times New Roman"/>
          <w:szCs w:val="24"/>
          <w:lang w:eastAsia="pl-PL"/>
        </w:rPr>
        <w:t xml:space="preserve">Prowadzącemu posiedzenie wraz z podaniem uzasadnienia zgłaszanego wniosku, co odnotowywane jest w protokole z posiedzenia </w:t>
      </w:r>
      <w:r w:rsidR="007300F2" w:rsidRPr="00D17815">
        <w:rPr>
          <w:rFonts w:ascii="Times New Roman" w:eastAsia="Calibri" w:hAnsi="Times New Roman" w:cs="Times New Roman"/>
          <w:szCs w:val="24"/>
          <w:lang w:eastAsia="pl-PL"/>
        </w:rPr>
        <w:t>Rady. Prowadzący posiedzenie po</w:t>
      </w:r>
      <w:r w:rsidRPr="00D17815">
        <w:rPr>
          <w:rFonts w:ascii="Times New Roman" w:eastAsia="Calibri" w:hAnsi="Times New Roman" w:cs="Times New Roman"/>
          <w:szCs w:val="24"/>
          <w:lang w:eastAsia="pl-PL"/>
        </w:rPr>
        <w:t>ddaje wniosek pod dyskusję oraz wzywa członków Rady do podjęcia decyzji w sprawie zgłoszonego wniosku oraz ustalenia wysokości wsparcia. Uzasadnienie podjętej decyzji odnotowywane jest w protokole.</w:t>
      </w:r>
    </w:p>
    <w:p w:rsidR="005A3FF4" w:rsidRPr="00D17815" w:rsidRDefault="002F6EAE" w:rsidP="00FE2CB7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D17815">
        <w:rPr>
          <w:rFonts w:ascii="Times New Roman" w:eastAsia="Calibri" w:hAnsi="Times New Roman" w:cs="Times New Roman"/>
          <w:szCs w:val="24"/>
          <w:lang w:eastAsia="pl-PL"/>
        </w:rPr>
        <w:t xml:space="preserve">W przypadku, </w:t>
      </w:r>
      <w:r w:rsidR="005A3FF4" w:rsidRPr="00D17815">
        <w:rPr>
          <w:rFonts w:ascii="Times New Roman" w:eastAsia="Calibri" w:hAnsi="Times New Roman" w:cs="Times New Roman"/>
          <w:szCs w:val="24"/>
          <w:lang w:eastAsia="pl-PL"/>
        </w:rPr>
        <w:t xml:space="preserve">gdy </w:t>
      </w:r>
      <w:r w:rsidR="00073C39" w:rsidRPr="00D17815">
        <w:rPr>
          <w:rFonts w:ascii="Times New Roman" w:eastAsia="TimesNewRoman" w:hAnsi="Times New Roman" w:cs="Times New Roman"/>
        </w:rPr>
        <w:t>Biuro LGD i</w:t>
      </w:r>
      <w:r w:rsidR="00073C39" w:rsidRPr="00D178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A3FF4" w:rsidRPr="00D17815">
        <w:rPr>
          <w:rFonts w:ascii="Times New Roman" w:eastAsia="Calibri" w:hAnsi="Times New Roman" w:cs="Times New Roman"/>
          <w:szCs w:val="24"/>
          <w:lang w:eastAsia="pl-PL"/>
        </w:rPr>
        <w:t>żaden z członków Rady nie zgłosi wniosku o zmniejszenie kwoty wsparcia, Prowadzący posiedzenie wzywa do głosowania w sprawie ustalenia kwoty wsparcia zgodnej z kwotą wsparcia zawartą we wniosku o powierzenie grantu.</w:t>
      </w:r>
    </w:p>
    <w:p w:rsidR="00BC2A9A" w:rsidRPr="00D17815" w:rsidRDefault="00BC2A9A" w:rsidP="00FE2CB7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>G</w:t>
      </w:r>
      <w:r w:rsidRPr="00D17815">
        <w:rPr>
          <w:rFonts w:ascii="Times New Roman" w:eastAsia="Calibri" w:hAnsi="Times New Roman" w:cs="Times New Roman"/>
          <w:bCs/>
          <w:szCs w:val="24"/>
        </w:rPr>
        <w:t xml:space="preserve">łosowanie w sprawie ustalenia kwoty wsparcia ma charakter jawny i odbywa się poprzez podniesienie ręki </w:t>
      </w:r>
      <w:r w:rsidRPr="00D17815">
        <w:rPr>
          <w:rFonts w:ascii="Times New Roman" w:eastAsia="Calibri" w:hAnsi="Times New Roman" w:cs="Times New Roman"/>
          <w:szCs w:val="24"/>
        </w:rPr>
        <w:t xml:space="preserve">przez członków Rady uprawnionych do głosowania. Wyniki głosowania jawnego ogłasza Prowadzący posiedzenie oraz nakazuje odnotowanie ich w protokole. </w:t>
      </w:r>
    </w:p>
    <w:p w:rsidR="00E54D57" w:rsidRPr="00D17815" w:rsidRDefault="005A3FF4" w:rsidP="00E54D57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hAnsi="Times New Roman"/>
          <w:szCs w:val="24"/>
        </w:rPr>
        <w:t>W przypadku, gdy Rada w wyniku badania kwalifikowalności i racjonalności kosztów dokona zmniejszenia kwoty wsparcia, do wysokości poniżej 5</w:t>
      </w:r>
      <w:r w:rsidR="00992A15" w:rsidRPr="00D17815">
        <w:rPr>
          <w:rFonts w:ascii="Times New Roman" w:hAnsi="Times New Roman"/>
          <w:szCs w:val="24"/>
        </w:rPr>
        <w:t xml:space="preserve"> </w:t>
      </w:r>
      <w:r w:rsidRPr="00D17815">
        <w:rPr>
          <w:rFonts w:ascii="Times New Roman" w:hAnsi="Times New Roman"/>
          <w:szCs w:val="24"/>
        </w:rPr>
        <w:t>000</w:t>
      </w:r>
      <w:r w:rsidR="004E6BB5" w:rsidRPr="00D17815">
        <w:rPr>
          <w:rFonts w:ascii="Times New Roman" w:hAnsi="Times New Roman"/>
          <w:szCs w:val="24"/>
        </w:rPr>
        <w:t>,00</w:t>
      </w:r>
      <w:r w:rsidRPr="00D17815">
        <w:rPr>
          <w:rFonts w:ascii="Times New Roman" w:hAnsi="Times New Roman"/>
          <w:szCs w:val="24"/>
        </w:rPr>
        <w:t xml:space="preserve"> zł, pomoc na realizację zadania w ramach projektu grantowego nie może być przyznana. </w:t>
      </w:r>
    </w:p>
    <w:p w:rsidR="00E54D57" w:rsidRPr="00D17815" w:rsidRDefault="00E54D57" w:rsidP="00E54D57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>W przypadku gdy wnioskowana kwota pomocy powoduje, że zadanie nie mieści się w limicie środków wskazanych w ogłoszeniu, Rada może obniżyć kwotę wsparcia do poziomu powodującego, że dan</w:t>
      </w:r>
      <w:r w:rsidR="00073C39" w:rsidRPr="00D17815">
        <w:rPr>
          <w:rFonts w:ascii="Times New Roman" w:eastAsia="Calibri" w:hAnsi="Times New Roman" w:cs="Times New Roman"/>
          <w:szCs w:val="24"/>
        </w:rPr>
        <w:t>e</w:t>
      </w:r>
      <w:r w:rsidRPr="00D17815">
        <w:rPr>
          <w:rFonts w:ascii="Times New Roman" w:eastAsia="Calibri" w:hAnsi="Times New Roman" w:cs="Times New Roman"/>
          <w:szCs w:val="24"/>
        </w:rPr>
        <w:t xml:space="preserve"> </w:t>
      </w:r>
      <w:r w:rsidR="00073C39" w:rsidRPr="00D17815">
        <w:rPr>
          <w:rFonts w:ascii="Times New Roman" w:eastAsia="Calibri" w:hAnsi="Times New Roman" w:cs="Times New Roman"/>
          <w:szCs w:val="24"/>
        </w:rPr>
        <w:t>zadanie</w:t>
      </w:r>
      <w:r w:rsidRPr="00D17815">
        <w:rPr>
          <w:rFonts w:ascii="Times New Roman" w:eastAsia="Calibri" w:hAnsi="Times New Roman" w:cs="Times New Roman"/>
          <w:szCs w:val="24"/>
        </w:rPr>
        <w:t xml:space="preserve"> zmieści się w limicie środków wskazanych w ogłoszeniu jeżeli zmniejszenie tej kwoty nie powoduje ryzyka wystąpienia efektu deadweight</w:t>
      </w:r>
      <w:r w:rsidR="00073C39" w:rsidRPr="00D17815">
        <w:rPr>
          <w:rFonts w:ascii="Times New Roman" w:eastAsia="Calibri" w:hAnsi="Times New Roman" w:cs="Times New Roman"/>
          <w:szCs w:val="24"/>
        </w:rPr>
        <w:t>.</w:t>
      </w:r>
    </w:p>
    <w:p w:rsidR="00804AF2" w:rsidRPr="00D17815" w:rsidRDefault="007A5317" w:rsidP="00A54645">
      <w:pPr>
        <w:pStyle w:val="Akapitzlist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NewRoman" w:hAnsi="Times New Roman"/>
          <w:b/>
        </w:rPr>
      </w:pPr>
      <w:r w:rsidRPr="00D17815">
        <w:rPr>
          <w:rFonts w:ascii="Times New Roman" w:eastAsia="TimesNewRoman" w:hAnsi="Times New Roman"/>
          <w:b/>
        </w:rPr>
        <w:lastRenderedPageBreak/>
        <w:t>§9</w:t>
      </w:r>
    </w:p>
    <w:p w:rsidR="00804AF2" w:rsidRPr="00D17815" w:rsidRDefault="00134858" w:rsidP="00A54645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center"/>
        <w:rPr>
          <w:rFonts w:ascii="Times New Roman" w:eastAsia="TimesNewRoman" w:hAnsi="Times New Roman"/>
          <w:b/>
        </w:rPr>
      </w:pPr>
      <w:r w:rsidRPr="00D17815">
        <w:rPr>
          <w:rFonts w:ascii="Times New Roman" w:eastAsia="TimesNewRoman" w:hAnsi="Times New Roman"/>
          <w:b/>
        </w:rPr>
        <w:t>Procedura</w:t>
      </w:r>
      <w:r w:rsidR="00804AF2" w:rsidRPr="00D17815">
        <w:rPr>
          <w:rFonts w:ascii="Times New Roman" w:eastAsia="TimesNewRoman" w:hAnsi="Times New Roman"/>
          <w:b/>
        </w:rPr>
        <w:t xml:space="preserve"> </w:t>
      </w:r>
      <w:r w:rsidRPr="00D17815">
        <w:rPr>
          <w:rFonts w:ascii="Times New Roman" w:eastAsia="TimesNewRoman" w:hAnsi="Times New Roman"/>
          <w:b/>
        </w:rPr>
        <w:t>wyboru zadań</w:t>
      </w:r>
    </w:p>
    <w:p w:rsidR="00804AF2" w:rsidRPr="00D17815" w:rsidRDefault="00804AF2" w:rsidP="00A5464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E03A79" w:rsidRPr="00D17815" w:rsidRDefault="00E03A79" w:rsidP="00FE2CB7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  <w:szCs w:val="24"/>
        </w:rPr>
        <w:t xml:space="preserve">Na podstawie kart oceny wg lokalnych kryteriów wyboru sporządza się listę </w:t>
      </w:r>
      <w:r w:rsidR="006F4E37" w:rsidRPr="00D17815">
        <w:rPr>
          <w:rFonts w:ascii="Times New Roman" w:eastAsia="Calibri" w:hAnsi="Times New Roman" w:cs="Times New Roman"/>
          <w:szCs w:val="24"/>
        </w:rPr>
        <w:t xml:space="preserve">zadań </w:t>
      </w:r>
      <w:r w:rsidRPr="00D17815">
        <w:rPr>
          <w:rFonts w:ascii="Times New Roman" w:eastAsia="Calibri" w:hAnsi="Times New Roman" w:cs="Times New Roman"/>
          <w:szCs w:val="24"/>
        </w:rPr>
        <w:t>ocenionych wg lokalnych kryteriów wyboru</w:t>
      </w:r>
      <w:r w:rsidRPr="00D17815">
        <w:rPr>
          <w:rFonts w:ascii="Times New Roman" w:eastAsia="Calibri" w:hAnsi="Times New Roman" w:cs="Times New Roman"/>
        </w:rPr>
        <w:t>.</w:t>
      </w:r>
    </w:p>
    <w:p w:rsidR="00E03A79" w:rsidRPr="00D17815" w:rsidRDefault="00E03A79" w:rsidP="00E91F2B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 xml:space="preserve">Lista </w:t>
      </w:r>
      <w:r w:rsidR="006F4E37" w:rsidRPr="00D17815">
        <w:rPr>
          <w:rFonts w:ascii="Times New Roman" w:eastAsia="Calibri" w:hAnsi="Times New Roman" w:cs="Times New Roman"/>
          <w:szCs w:val="24"/>
        </w:rPr>
        <w:t>zadań</w:t>
      </w:r>
      <w:r w:rsidRPr="00D17815">
        <w:rPr>
          <w:rFonts w:ascii="Times New Roman" w:eastAsia="Calibri" w:hAnsi="Times New Roman" w:cs="Times New Roman"/>
        </w:rPr>
        <w:t xml:space="preserve"> ocenionych wg lokalnych kryteriów wyboru zawiera:</w:t>
      </w:r>
    </w:p>
    <w:p w:rsidR="00E03A79" w:rsidRPr="00D17815" w:rsidRDefault="00E03A79" w:rsidP="00E91F2B">
      <w:pPr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>indywidualne oznaczenie sprawy nadane każdemu wnioskowi przez LGD;</w:t>
      </w:r>
    </w:p>
    <w:p w:rsidR="00E03A79" w:rsidRPr="00D17815" w:rsidRDefault="00E03A79" w:rsidP="00FE2CB7">
      <w:pPr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 xml:space="preserve">tytuł </w:t>
      </w:r>
      <w:r w:rsidR="006F4E37" w:rsidRPr="00D17815">
        <w:rPr>
          <w:rFonts w:ascii="Times New Roman" w:eastAsia="Calibri" w:hAnsi="Times New Roman" w:cs="Times New Roman"/>
          <w:szCs w:val="24"/>
        </w:rPr>
        <w:t xml:space="preserve">zadania </w:t>
      </w:r>
      <w:r w:rsidRPr="00D17815">
        <w:rPr>
          <w:rFonts w:ascii="Times New Roman" w:eastAsia="Calibri" w:hAnsi="Times New Roman" w:cs="Times New Roman"/>
          <w:szCs w:val="24"/>
        </w:rPr>
        <w:t>zgodny z tytułem podanym we wniosku;</w:t>
      </w:r>
    </w:p>
    <w:p w:rsidR="00E03A79" w:rsidRPr="00D17815" w:rsidRDefault="00E03A79" w:rsidP="00FE2CB7">
      <w:pPr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 xml:space="preserve">informacje o </w:t>
      </w:r>
      <w:r w:rsidR="006F26F4" w:rsidRPr="00D17815">
        <w:rPr>
          <w:rFonts w:ascii="Times New Roman" w:eastAsia="Calibri" w:hAnsi="Times New Roman" w:cs="Times New Roman"/>
          <w:szCs w:val="24"/>
        </w:rPr>
        <w:t>Wnioskodawcy</w:t>
      </w:r>
      <w:r w:rsidRPr="00D17815">
        <w:rPr>
          <w:rFonts w:ascii="Times New Roman" w:eastAsia="Calibri" w:hAnsi="Times New Roman" w:cs="Times New Roman"/>
          <w:szCs w:val="24"/>
        </w:rPr>
        <w:t xml:space="preserve"> (imię i nazwisko/nazwa, adres/siedziba, nr identyfikacyjny);</w:t>
      </w:r>
    </w:p>
    <w:p w:rsidR="00E03A79" w:rsidRPr="00D17815" w:rsidRDefault="00E03A79" w:rsidP="00FE2CB7">
      <w:pPr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 xml:space="preserve">liczbę otrzymanych punktów w ramach oceny </w:t>
      </w:r>
      <w:r w:rsidR="000C14CC" w:rsidRPr="00D17815">
        <w:rPr>
          <w:rFonts w:ascii="Times New Roman" w:eastAsia="Calibri" w:hAnsi="Times New Roman" w:cs="Times New Roman"/>
          <w:szCs w:val="24"/>
        </w:rPr>
        <w:t>zadania</w:t>
      </w:r>
      <w:r w:rsidRPr="00D17815">
        <w:rPr>
          <w:rFonts w:ascii="Times New Roman" w:eastAsia="Calibri" w:hAnsi="Times New Roman" w:cs="Times New Roman"/>
          <w:szCs w:val="24"/>
        </w:rPr>
        <w:t xml:space="preserve"> wg lokalnych kryteriów wyboru;</w:t>
      </w:r>
    </w:p>
    <w:p w:rsidR="00E03A79" w:rsidRPr="00D17815" w:rsidRDefault="00E03A79" w:rsidP="00FE2CB7">
      <w:pPr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 xml:space="preserve">informację czy </w:t>
      </w:r>
      <w:r w:rsidR="000C14CC" w:rsidRPr="00D17815">
        <w:rPr>
          <w:rFonts w:ascii="Times New Roman" w:eastAsia="Calibri" w:hAnsi="Times New Roman" w:cs="Times New Roman"/>
          <w:szCs w:val="24"/>
        </w:rPr>
        <w:t>zadanie</w:t>
      </w:r>
      <w:r w:rsidRPr="00D17815">
        <w:rPr>
          <w:rFonts w:ascii="Times New Roman" w:eastAsia="Calibri" w:hAnsi="Times New Roman" w:cs="Times New Roman"/>
          <w:szCs w:val="24"/>
        </w:rPr>
        <w:t xml:space="preserve"> uzyskał</w:t>
      </w:r>
      <w:r w:rsidR="000C14CC" w:rsidRPr="00D17815">
        <w:rPr>
          <w:rFonts w:ascii="Times New Roman" w:eastAsia="Calibri" w:hAnsi="Times New Roman" w:cs="Times New Roman"/>
          <w:szCs w:val="24"/>
        </w:rPr>
        <w:t>o</w:t>
      </w:r>
      <w:r w:rsidR="000C4FCE" w:rsidRPr="00D17815">
        <w:rPr>
          <w:rFonts w:ascii="Times New Roman" w:eastAsia="Calibri" w:hAnsi="Times New Roman" w:cs="Times New Roman"/>
          <w:szCs w:val="24"/>
        </w:rPr>
        <w:t xml:space="preserve">, </w:t>
      </w:r>
      <w:r w:rsidRPr="00D17815">
        <w:rPr>
          <w:rFonts w:ascii="Times New Roman" w:eastAsia="Calibri" w:hAnsi="Times New Roman" w:cs="Times New Roman"/>
          <w:szCs w:val="24"/>
        </w:rPr>
        <w:t xml:space="preserve">co najmniej </w:t>
      </w:r>
      <w:r w:rsidR="000D0A41" w:rsidRPr="00D17815">
        <w:rPr>
          <w:rFonts w:ascii="Times New Roman" w:eastAsia="Calibri" w:hAnsi="Times New Roman" w:cs="Times New Roman"/>
          <w:szCs w:val="24"/>
        </w:rPr>
        <w:t>3</w:t>
      </w:r>
      <w:r w:rsidRPr="00D17815">
        <w:rPr>
          <w:rFonts w:ascii="Times New Roman" w:eastAsia="Calibri" w:hAnsi="Times New Roman" w:cs="Times New Roman"/>
          <w:szCs w:val="24"/>
        </w:rPr>
        <w:t>0% maksymalnej liczby punktów możliwych do uzyskania;</w:t>
      </w:r>
    </w:p>
    <w:p w:rsidR="00E03A79" w:rsidRPr="00D17815" w:rsidRDefault="00E03A79" w:rsidP="00FE2CB7">
      <w:pPr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 xml:space="preserve">kwotę wsparcia wnioskowaną przez podmiot ubiegający się o </w:t>
      </w:r>
      <w:r w:rsidR="00515A7F" w:rsidRPr="00D17815">
        <w:rPr>
          <w:rFonts w:ascii="Times New Roman" w:eastAsia="Calibri" w:hAnsi="Times New Roman" w:cs="Times New Roman"/>
          <w:szCs w:val="24"/>
        </w:rPr>
        <w:t>powierzenie grantu</w:t>
      </w:r>
      <w:r w:rsidRPr="00D17815">
        <w:rPr>
          <w:rFonts w:ascii="Times New Roman" w:eastAsia="Calibri" w:hAnsi="Times New Roman" w:cs="Times New Roman"/>
          <w:szCs w:val="24"/>
        </w:rPr>
        <w:t>;</w:t>
      </w:r>
    </w:p>
    <w:p w:rsidR="00E03A79" w:rsidRPr="00D17815" w:rsidRDefault="00E03A79" w:rsidP="00FE2CB7">
      <w:pPr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>ustaloną przez Radę LGD kwotę wsparcia;</w:t>
      </w:r>
    </w:p>
    <w:p w:rsidR="00E03A79" w:rsidRPr="00D17815" w:rsidRDefault="00E03A79" w:rsidP="00FE2CB7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 xml:space="preserve">informację czy </w:t>
      </w:r>
      <w:r w:rsidR="000C14CC" w:rsidRPr="00D17815">
        <w:rPr>
          <w:rFonts w:ascii="Times New Roman" w:eastAsia="Calibri" w:hAnsi="Times New Roman" w:cs="Times New Roman"/>
          <w:szCs w:val="24"/>
        </w:rPr>
        <w:t>zadanie</w:t>
      </w:r>
      <w:r w:rsidRPr="00D17815">
        <w:rPr>
          <w:rFonts w:ascii="Times New Roman" w:eastAsia="Calibri" w:hAnsi="Times New Roman" w:cs="Times New Roman"/>
          <w:szCs w:val="24"/>
        </w:rPr>
        <w:t xml:space="preserve"> mieści się w limicie dostępnych środków wskazanych w ogłoszeniu.</w:t>
      </w:r>
    </w:p>
    <w:p w:rsidR="00E03A79" w:rsidRPr="00D17815" w:rsidRDefault="00443E10" w:rsidP="00A54645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 xml:space="preserve">W przypadku uzyskania takiej samej liczby </w:t>
      </w:r>
      <w:r w:rsidR="00E03A79" w:rsidRPr="00D17815">
        <w:rPr>
          <w:rFonts w:ascii="Times New Roman" w:eastAsia="Calibri" w:hAnsi="Times New Roman" w:cs="Times New Roman"/>
        </w:rPr>
        <w:t>punktów</w:t>
      </w:r>
      <w:r w:rsidRPr="00D17815">
        <w:rPr>
          <w:rFonts w:ascii="Times New Roman" w:eastAsia="Calibri" w:hAnsi="Times New Roman" w:cs="Times New Roman"/>
        </w:rPr>
        <w:t xml:space="preserve"> przez dwa lub więcej wniosków</w:t>
      </w:r>
      <w:r w:rsidR="00E03A79" w:rsidRPr="00D17815">
        <w:rPr>
          <w:rFonts w:ascii="Times New Roman" w:eastAsia="Calibri" w:hAnsi="Times New Roman" w:cs="Times New Roman"/>
        </w:rPr>
        <w:t>,</w:t>
      </w:r>
      <w:r w:rsidR="003C4ABB" w:rsidRPr="00D17815">
        <w:rPr>
          <w:rFonts w:ascii="Times New Roman" w:eastAsia="Calibri" w:hAnsi="Times New Roman" w:cs="Times New Roman"/>
        </w:rPr>
        <w:t xml:space="preserve"> a limit dostępnych środków nie pozwala na finasowanie wszystkich operacji,</w:t>
      </w:r>
      <w:r w:rsidR="00E03A79" w:rsidRPr="00D17815">
        <w:rPr>
          <w:rFonts w:ascii="Times New Roman" w:eastAsia="Calibri" w:hAnsi="Times New Roman" w:cs="Times New Roman"/>
        </w:rPr>
        <w:t xml:space="preserve"> o miejscu na liście </w:t>
      </w:r>
      <w:r w:rsidR="000C14CC" w:rsidRPr="00D17815">
        <w:rPr>
          <w:rFonts w:ascii="Times New Roman" w:eastAsia="Calibri" w:hAnsi="Times New Roman" w:cs="Times New Roman"/>
        </w:rPr>
        <w:t>wybranych</w:t>
      </w:r>
      <w:r w:rsidR="00E03A79" w:rsidRPr="00D17815">
        <w:rPr>
          <w:rFonts w:ascii="Times New Roman" w:eastAsia="Calibri" w:hAnsi="Times New Roman" w:cs="Times New Roman"/>
        </w:rPr>
        <w:t xml:space="preserve"> </w:t>
      </w:r>
      <w:r w:rsidR="000C14CC" w:rsidRPr="00D17815">
        <w:rPr>
          <w:rFonts w:ascii="Times New Roman" w:eastAsia="Calibri" w:hAnsi="Times New Roman" w:cs="Times New Roman"/>
          <w:szCs w:val="24"/>
        </w:rPr>
        <w:t xml:space="preserve">zadań </w:t>
      </w:r>
      <w:r w:rsidR="00E03A79" w:rsidRPr="00D17815">
        <w:rPr>
          <w:rFonts w:ascii="Times New Roman" w:eastAsia="Calibri" w:hAnsi="Times New Roman" w:cs="Times New Roman"/>
        </w:rPr>
        <w:t>decyduje</w:t>
      </w:r>
      <w:r w:rsidR="000C1D5B" w:rsidRPr="00D17815">
        <w:rPr>
          <w:rFonts w:ascii="Times New Roman" w:eastAsia="Calibri" w:hAnsi="Times New Roman" w:cs="Times New Roman"/>
        </w:rPr>
        <w:t xml:space="preserve"> </w:t>
      </w:r>
      <w:r w:rsidR="00A61CFC" w:rsidRPr="00D17815">
        <w:rPr>
          <w:rFonts w:ascii="Times New Roman" w:eastAsia="Calibri" w:hAnsi="Times New Roman" w:cs="Times New Roman"/>
        </w:rPr>
        <w:t xml:space="preserve">wyższa </w:t>
      </w:r>
      <w:r w:rsidR="000C1D5B" w:rsidRPr="00D17815">
        <w:rPr>
          <w:rFonts w:ascii="Times New Roman" w:eastAsia="Calibri" w:hAnsi="Times New Roman" w:cs="Times New Roman"/>
        </w:rPr>
        <w:t>liczba punktów uzyskanych w kryterium wskazanym</w:t>
      </w:r>
      <w:r w:rsidR="00E03A79" w:rsidRPr="00D17815">
        <w:rPr>
          <w:rFonts w:ascii="Times New Roman" w:eastAsia="Calibri" w:hAnsi="Times New Roman" w:cs="Times New Roman"/>
        </w:rPr>
        <w:t xml:space="preserve"> w kar</w:t>
      </w:r>
      <w:r w:rsidR="003C11B6" w:rsidRPr="00D17815">
        <w:rPr>
          <w:rFonts w:ascii="Times New Roman" w:eastAsia="Calibri" w:hAnsi="Times New Roman" w:cs="Times New Roman"/>
        </w:rPr>
        <w:t xml:space="preserve">cie </w:t>
      </w:r>
      <w:r w:rsidR="00E03A79" w:rsidRPr="00D17815">
        <w:rPr>
          <w:rFonts w:ascii="Times New Roman" w:eastAsia="Calibri" w:hAnsi="Times New Roman" w:cs="Times New Roman"/>
        </w:rPr>
        <w:t>oceny</w:t>
      </w:r>
      <w:r w:rsidR="00134858" w:rsidRPr="00D17815">
        <w:rPr>
          <w:rFonts w:ascii="Times New Roman" w:eastAsia="Calibri" w:hAnsi="Times New Roman" w:cs="Times New Roman"/>
        </w:rPr>
        <w:t xml:space="preserve"> według lokalnych kryteriów</w:t>
      </w:r>
      <w:r w:rsidR="000C1D5B" w:rsidRPr="00D17815">
        <w:rPr>
          <w:rFonts w:ascii="Times New Roman" w:eastAsia="Calibri" w:hAnsi="Times New Roman" w:cs="Times New Roman"/>
        </w:rPr>
        <w:t>, jako kryteria decydujące</w:t>
      </w:r>
      <w:r w:rsidR="0086775D" w:rsidRPr="00D17815">
        <w:rPr>
          <w:rFonts w:ascii="Times New Roman" w:eastAsia="Calibri" w:hAnsi="Times New Roman" w:cs="Times New Roman"/>
        </w:rPr>
        <w:t>. W przypadku, gdyb</w:t>
      </w:r>
      <w:r w:rsidR="00E03A79" w:rsidRPr="00D17815">
        <w:rPr>
          <w:rFonts w:ascii="Times New Roman" w:eastAsia="Calibri" w:hAnsi="Times New Roman" w:cs="Times New Roman"/>
        </w:rPr>
        <w:t xml:space="preserve">y </w:t>
      </w:r>
      <w:r w:rsidR="0086775D" w:rsidRPr="00D17815">
        <w:rPr>
          <w:rFonts w:ascii="Times New Roman" w:eastAsia="Calibri" w:hAnsi="Times New Roman" w:cs="Times New Roman"/>
        </w:rPr>
        <w:t>powyższe nie przyniosło rezultatu</w:t>
      </w:r>
      <w:r w:rsidR="00E03A79" w:rsidRPr="00D17815">
        <w:rPr>
          <w:rFonts w:ascii="Times New Roman" w:eastAsia="Calibri" w:hAnsi="Times New Roman" w:cs="Times New Roman"/>
        </w:rPr>
        <w:t xml:space="preserve">, decyduje data i godzina </w:t>
      </w:r>
      <w:r w:rsidR="0086775D" w:rsidRPr="00D17815">
        <w:rPr>
          <w:rFonts w:ascii="Times New Roman" w:eastAsia="Calibri" w:hAnsi="Times New Roman" w:cs="Times New Roman"/>
        </w:rPr>
        <w:t>złożenia</w:t>
      </w:r>
      <w:r w:rsidR="00E03A79" w:rsidRPr="00D17815">
        <w:rPr>
          <w:rFonts w:ascii="Times New Roman" w:eastAsia="Calibri" w:hAnsi="Times New Roman" w:cs="Times New Roman"/>
        </w:rPr>
        <w:t xml:space="preserve"> wniosku.</w:t>
      </w:r>
    </w:p>
    <w:p w:rsidR="00E03A79" w:rsidRPr="00D17815" w:rsidRDefault="00E03A79" w:rsidP="00A54645">
      <w:pPr>
        <w:numPr>
          <w:ilvl w:val="0"/>
          <w:numId w:val="2"/>
        </w:numPr>
        <w:spacing w:after="120" w:line="259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>W stosunku do każd</w:t>
      </w:r>
      <w:r w:rsidR="004557D2" w:rsidRPr="00D17815">
        <w:rPr>
          <w:rFonts w:ascii="Times New Roman" w:eastAsia="Calibri" w:hAnsi="Times New Roman" w:cs="Times New Roman"/>
        </w:rPr>
        <w:t>ego</w:t>
      </w:r>
      <w:r w:rsidRPr="00D17815">
        <w:rPr>
          <w:rFonts w:ascii="Times New Roman" w:eastAsia="Calibri" w:hAnsi="Times New Roman" w:cs="Times New Roman"/>
        </w:rPr>
        <w:t xml:space="preserve"> </w:t>
      </w:r>
      <w:r w:rsidR="00E03C60" w:rsidRPr="00D17815">
        <w:rPr>
          <w:rFonts w:ascii="Times New Roman" w:eastAsia="Calibri" w:hAnsi="Times New Roman" w:cs="Times New Roman"/>
        </w:rPr>
        <w:t>zadania</w:t>
      </w:r>
      <w:r w:rsidRPr="00D17815">
        <w:rPr>
          <w:rFonts w:ascii="Times New Roman" w:eastAsia="Calibri" w:hAnsi="Times New Roman" w:cs="Times New Roman"/>
        </w:rPr>
        <w:t xml:space="preserve"> ocenione</w:t>
      </w:r>
      <w:r w:rsidR="004557D2" w:rsidRPr="00D17815">
        <w:rPr>
          <w:rFonts w:ascii="Times New Roman" w:eastAsia="Calibri" w:hAnsi="Times New Roman" w:cs="Times New Roman"/>
        </w:rPr>
        <w:t>go</w:t>
      </w:r>
      <w:r w:rsidRPr="00D17815">
        <w:rPr>
          <w:rFonts w:ascii="Times New Roman" w:eastAsia="Calibri" w:hAnsi="Times New Roman" w:cs="Times New Roman"/>
        </w:rPr>
        <w:t xml:space="preserve"> wg lokalnych kryteriów wyboru podejmowana jest uchwała w sprawie wyboru </w:t>
      </w:r>
      <w:r w:rsidR="00E03C60" w:rsidRPr="00D17815">
        <w:rPr>
          <w:rFonts w:ascii="Times New Roman" w:eastAsia="Calibri" w:hAnsi="Times New Roman" w:cs="Times New Roman"/>
        </w:rPr>
        <w:t>zadania</w:t>
      </w:r>
      <w:r w:rsidRPr="00D17815">
        <w:rPr>
          <w:rFonts w:ascii="Times New Roman" w:eastAsia="Calibri" w:hAnsi="Times New Roman" w:cs="Times New Roman"/>
        </w:rPr>
        <w:t xml:space="preserve"> oraz ustalenia kwoty</w:t>
      </w:r>
      <w:r w:rsidR="00393217" w:rsidRPr="00D17815">
        <w:rPr>
          <w:rFonts w:ascii="Times New Roman" w:eastAsia="Calibri" w:hAnsi="Times New Roman" w:cs="Times New Roman"/>
        </w:rPr>
        <w:t xml:space="preserve"> wsparcia, której treść zawiera, </w:t>
      </w:r>
      <w:r w:rsidRPr="00D17815">
        <w:rPr>
          <w:rFonts w:ascii="Times New Roman" w:eastAsia="Calibri" w:hAnsi="Times New Roman" w:cs="Times New Roman"/>
        </w:rPr>
        <w:t>co najmniej:</w:t>
      </w:r>
    </w:p>
    <w:p w:rsidR="00E03A79" w:rsidRPr="00D17815" w:rsidRDefault="00E03A79" w:rsidP="00FE2CB7">
      <w:pPr>
        <w:numPr>
          <w:ilvl w:val="0"/>
          <w:numId w:val="25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>indywidualne oznaczenie sprawy nadane każdemu wnioskowi przez LGD;</w:t>
      </w:r>
    </w:p>
    <w:p w:rsidR="00E03A79" w:rsidRPr="00D17815" w:rsidRDefault="00E03A79" w:rsidP="00FE2CB7">
      <w:pPr>
        <w:numPr>
          <w:ilvl w:val="0"/>
          <w:numId w:val="25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 xml:space="preserve">tytuł </w:t>
      </w:r>
      <w:r w:rsidR="000C14CC" w:rsidRPr="00D17815">
        <w:rPr>
          <w:rFonts w:ascii="Times New Roman" w:eastAsia="Calibri" w:hAnsi="Times New Roman" w:cs="Times New Roman"/>
          <w:szCs w:val="24"/>
        </w:rPr>
        <w:t>zadania</w:t>
      </w:r>
      <w:r w:rsidRPr="00D17815">
        <w:rPr>
          <w:rFonts w:ascii="Times New Roman" w:eastAsia="Calibri" w:hAnsi="Times New Roman" w:cs="Times New Roman"/>
        </w:rPr>
        <w:t xml:space="preserve"> zgodny z tytułem podanym we wniosku;</w:t>
      </w:r>
    </w:p>
    <w:p w:rsidR="00E03A79" w:rsidRPr="00D17815" w:rsidRDefault="00E03A79" w:rsidP="00FE2CB7">
      <w:pPr>
        <w:numPr>
          <w:ilvl w:val="0"/>
          <w:numId w:val="25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 xml:space="preserve">informacje o </w:t>
      </w:r>
      <w:r w:rsidR="000C14CC" w:rsidRPr="00D17815">
        <w:rPr>
          <w:rFonts w:ascii="Times New Roman" w:eastAsia="Calibri" w:hAnsi="Times New Roman" w:cs="Times New Roman"/>
          <w:szCs w:val="24"/>
        </w:rPr>
        <w:t>Wnioskodawcy</w:t>
      </w:r>
      <w:r w:rsidRPr="00D17815">
        <w:rPr>
          <w:rFonts w:ascii="Times New Roman" w:eastAsia="Calibri" w:hAnsi="Times New Roman" w:cs="Times New Roman"/>
        </w:rPr>
        <w:t xml:space="preserve"> (imię i nazwisko/nazwa, adres/siedziba, nr identyfikacyjny);</w:t>
      </w:r>
    </w:p>
    <w:p w:rsidR="00E03A79" w:rsidRPr="00D17815" w:rsidRDefault="00E03A79" w:rsidP="00FE2CB7">
      <w:pPr>
        <w:numPr>
          <w:ilvl w:val="0"/>
          <w:numId w:val="25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>wynik zgodności w ramach oceny wstępnej;</w:t>
      </w:r>
    </w:p>
    <w:p w:rsidR="00E03A79" w:rsidRPr="00D17815" w:rsidRDefault="00E03A79" w:rsidP="00FE2CB7">
      <w:pPr>
        <w:numPr>
          <w:ilvl w:val="0"/>
          <w:numId w:val="25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 xml:space="preserve">liczbę otrzymanych punktów w ramach oceny wg lokalnych kryteriów wyboru wraz z uzasadnieniem, oraz czy </w:t>
      </w:r>
      <w:r w:rsidR="00FE63C7" w:rsidRPr="00D17815">
        <w:rPr>
          <w:rFonts w:ascii="Times New Roman" w:eastAsia="Calibri" w:hAnsi="Times New Roman" w:cs="Times New Roman"/>
          <w:szCs w:val="24"/>
        </w:rPr>
        <w:t>zadanie uzyskało</w:t>
      </w:r>
      <w:r w:rsidR="00EE2634" w:rsidRPr="00D17815">
        <w:rPr>
          <w:rFonts w:ascii="Times New Roman" w:eastAsia="Calibri" w:hAnsi="Times New Roman" w:cs="Times New Roman"/>
        </w:rPr>
        <w:t xml:space="preserve">, </w:t>
      </w:r>
      <w:r w:rsidRPr="00D17815">
        <w:rPr>
          <w:rFonts w:ascii="Times New Roman" w:eastAsia="Calibri" w:hAnsi="Times New Roman" w:cs="Times New Roman"/>
        </w:rPr>
        <w:t xml:space="preserve">co najmniej </w:t>
      </w:r>
      <w:r w:rsidR="000D0A41" w:rsidRPr="00D17815">
        <w:rPr>
          <w:rFonts w:ascii="Times New Roman" w:eastAsia="Calibri" w:hAnsi="Times New Roman" w:cs="Times New Roman"/>
        </w:rPr>
        <w:t>3</w:t>
      </w:r>
      <w:r w:rsidRPr="00D17815">
        <w:rPr>
          <w:rFonts w:ascii="Times New Roman" w:eastAsia="Calibri" w:hAnsi="Times New Roman" w:cs="Times New Roman"/>
        </w:rPr>
        <w:t>0% maksymalnej liczby punktów możliwych do uzyskania;</w:t>
      </w:r>
    </w:p>
    <w:p w:rsidR="00E03A79" w:rsidRPr="00D17815" w:rsidRDefault="00E03A79" w:rsidP="00FE2CB7">
      <w:pPr>
        <w:numPr>
          <w:ilvl w:val="0"/>
          <w:numId w:val="25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 xml:space="preserve">kwotę wsparcia wnioskowaną przez podmiot ubiegający się o </w:t>
      </w:r>
      <w:r w:rsidR="00515A7F" w:rsidRPr="00D17815">
        <w:rPr>
          <w:rFonts w:ascii="Times New Roman" w:eastAsia="Calibri" w:hAnsi="Times New Roman" w:cs="Times New Roman"/>
        </w:rPr>
        <w:t>powierzenie grantu</w:t>
      </w:r>
      <w:r w:rsidRPr="00D17815">
        <w:rPr>
          <w:rFonts w:ascii="Times New Roman" w:eastAsia="Calibri" w:hAnsi="Times New Roman" w:cs="Times New Roman"/>
        </w:rPr>
        <w:t>;</w:t>
      </w:r>
    </w:p>
    <w:p w:rsidR="00E03A79" w:rsidRPr="00D17815" w:rsidRDefault="00E03A79" w:rsidP="00FE2CB7">
      <w:pPr>
        <w:numPr>
          <w:ilvl w:val="0"/>
          <w:numId w:val="25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>ustaloną przez Radę LGD kwotę wsparcia wraz z uzasadnieniem;</w:t>
      </w:r>
    </w:p>
    <w:p w:rsidR="00E03A79" w:rsidRPr="00D17815" w:rsidRDefault="00E03A79" w:rsidP="00FE2CB7">
      <w:pPr>
        <w:numPr>
          <w:ilvl w:val="0"/>
          <w:numId w:val="25"/>
        </w:numPr>
        <w:spacing w:after="120" w:line="259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 xml:space="preserve">informację czy </w:t>
      </w:r>
      <w:r w:rsidR="000C14CC" w:rsidRPr="00D17815">
        <w:rPr>
          <w:rFonts w:ascii="Times New Roman" w:eastAsia="Calibri" w:hAnsi="Times New Roman" w:cs="Times New Roman"/>
        </w:rPr>
        <w:t>zadanie</w:t>
      </w:r>
      <w:r w:rsidRPr="00D17815">
        <w:rPr>
          <w:rFonts w:ascii="Times New Roman" w:eastAsia="Calibri" w:hAnsi="Times New Roman" w:cs="Times New Roman"/>
        </w:rPr>
        <w:t xml:space="preserve"> mieści się w limicie dostępnych środków wskazanych w ogłoszeniu.</w:t>
      </w:r>
    </w:p>
    <w:p w:rsidR="00E03A79" w:rsidRPr="00D17815" w:rsidRDefault="00E03A79" w:rsidP="00FE2CB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Times New Roman" w:hAnsi="Times New Roman" w:cs="Times New Roman"/>
          <w:szCs w:val="24"/>
          <w:lang w:eastAsia="pl-PL"/>
        </w:rPr>
        <w:t xml:space="preserve">Rada podejmuje uchwały w sprawie wyboru </w:t>
      </w:r>
      <w:r w:rsidR="00E03C60" w:rsidRPr="00D17815">
        <w:rPr>
          <w:rFonts w:ascii="Times New Roman" w:eastAsia="Times New Roman" w:hAnsi="Times New Roman" w:cs="Times New Roman"/>
          <w:szCs w:val="24"/>
          <w:lang w:eastAsia="pl-PL"/>
        </w:rPr>
        <w:t>zadań</w:t>
      </w:r>
      <w:r w:rsidRPr="00D17815">
        <w:rPr>
          <w:rFonts w:ascii="Times New Roman" w:eastAsia="Times New Roman" w:hAnsi="Times New Roman" w:cs="Times New Roman"/>
          <w:szCs w:val="24"/>
          <w:lang w:eastAsia="pl-PL"/>
        </w:rPr>
        <w:t xml:space="preserve"> zwykłą większością głosów, przy obecności</w:t>
      </w:r>
      <w:r w:rsidR="00766505" w:rsidRPr="00D17815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Pr="00D17815">
        <w:rPr>
          <w:rFonts w:ascii="Times New Roman" w:eastAsia="Times New Roman" w:hAnsi="Times New Roman" w:cs="Times New Roman"/>
          <w:szCs w:val="24"/>
          <w:lang w:eastAsia="pl-PL"/>
        </w:rPr>
        <w:t xml:space="preserve"> co najmniej połowy członków Rady uprawnionych do głosowania.</w:t>
      </w:r>
    </w:p>
    <w:p w:rsidR="00E03A79" w:rsidRPr="00D17815" w:rsidRDefault="00E03A79" w:rsidP="00FE2CB7">
      <w:pPr>
        <w:numPr>
          <w:ilvl w:val="0"/>
          <w:numId w:val="28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 xml:space="preserve">Na podstawie uchwał w sprawie wyboru </w:t>
      </w:r>
      <w:r w:rsidR="00E03C60" w:rsidRPr="00D17815">
        <w:rPr>
          <w:rFonts w:ascii="Times New Roman" w:eastAsia="Calibri" w:hAnsi="Times New Roman" w:cs="Times New Roman"/>
        </w:rPr>
        <w:t>zadań</w:t>
      </w:r>
      <w:r w:rsidRPr="00D17815">
        <w:rPr>
          <w:rFonts w:ascii="Times New Roman" w:eastAsia="Calibri" w:hAnsi="Times New Roman" w:cs="Times New Roman"/>
        </w:rPr>
        <w:t xml:space="preserve"> </w:t>
      </w:r>
      <w:r w:rsidR="00F03726" w:rsidRPr="00D17815">
        <w:rPr>
          <w:rFonts w:ascii="Times New Roman" w:eastAsia="Calibri" w:hAnsi="Times New Roman" w:cs="Times New Roman"/>
        </w:rPr>
        <w:t xml:space="preserve">oraz ustalenia kwoty wsparcia </w:t>
      </w:r>
      <w:r w:rsidRPr="00D17815">
        <w:rPr>
          <w:rFonts w:ascii="Times New Roman" w:eastAsia="Calibri" w:hAnsi="Times New Roman" w:cs="Times New Roman"/>
        </w:rPr>
        <w:t xml:space="preserve">Rada LGD sporządza listę wybranych </w:t>
      </w:r>
      <w:r w:rsidR="00E03C60" w:rsidRPr="00D17815">
        <w:rPr>
          <w:rFonts w:ascii="Times New Roman" w:eastAsia="Calibri" w:hAnsi="Times New Roman" w:cs="Times New Roman"/>
        </w:rPr>
        <w:t>zadań</w:t>
      </w:r>
      <w:r w:rsidRPr="00D17815">
        <w:rPr>
          <w:rFonts w:ascii="Times New Roman" w:eastAsia="Calibri" w:hAnsi="Times New Roman" w:cs="Times New Roman"/>
        </w:rPr>
        <w:t>, określającą:</w:t>
      </w:r>
    </w:p>
    <w:p w:rsidR="00E03A79" w:rsidRPr="00D17815" w:rsidRDefault="00E03A79" w:rsidP="00FE2CB7">
      <w:pPr>
        <w:numPr>
          <w:ilvl w:val="0"/>
          <w:numId w:val="29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>indywidualne oznaczenie sprawy nadane każdemu wnioskowi przez LGD</w:t>
      </w:r>
    </w:p>
    <w:p w:rsidR="00E03A79" w:rsidRPr="00D17815" w:rsidRDefault="00E03A79" w:rsidP="00FE2CB7">
      <w:pPr>
        <w:numPr>
          <w:ilvl w:val="0"/>
          <w:numId w:val="29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 xml:space="preserve">tytuł </w:t>
      </w:r>
      <w:r w:rsidR="00D36E7A" w:rsidRPr="00D17815">
        <w:rPr>
          <w:rFonts w:ascii="Times New Roman" w:eastAsia="Calibri" w:hAnsi="Times New Roman" w:cs="Times New Roman"/>
        </w:rPr>
        <w:t>zadania</w:t>
      </w:r>
      <w:r w:rsidRPr="00D17815">
        <w:rPr>
          <w:rFonts w:ascii="Times New Roman" w:eastAsia="Calibri" w:hAnsi="Times New Roman" w:cs="Times New Roman"/>
        </w:rPr>
        <w:t xml:space="preserve"> zgodny z tytułem podanym we wniosku;</w:t>
      </w:r>
    </w:p>
    <w:p w:rsidR="00E03A79" w:rsidRPr="00D17815" w:rsidRDefault="00E03A79" w:rsidP="00FE2CB7">
      <w:pPr>
        <w:numPr>
          <w:ilvl w:val="0"/>
          <w:numId w:val="29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 xml:space="preserve">informacje o </w:t>
      </w:r>
      <w:r w:rsidR="00515A7F" w:rsidRPr="00D17815">
        <w:rPr>
          <w:rFonts w:ascii="Times New Roman" w:eastAsia="Calibri" w:hAnsi="Times New Roman" w:cs="Times New Roman"/>
        </w:rPr>
        <w:t>Grantobiorcy</w:t>
      </w:r>
      <w:r w:rsidRPr="00D17815">
        <w:rPr>
          <w:rFonts w:ascii="Times New Roman" w:eastAsia="Calibri" w:hAnsi="Times New Roman" w:cs="Times New Roman"/>
        </w:rPr>
        <w:t xml:space="preserve"> (imię i nazwisko/nazwa, adres/siedziba, nr identyfikacyjny);</w:t>
      </w:r>
    </w:p>
    <w:p w:rsidR="00E03A79" w:rsidRPr="00D17815" w:rsidRDefault="00E03A79" w:rsidP="00FE2CB7">
      <w:pPr>
        <w:numPr>
          <w:ilvl w:val="0"/>
          <w:numId w:val="29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 xml:space="preserve">liczbę otrzymanych punktów w ramach oceny wg lokalnych kryteriów wyboru; </w:t>
      </w:r>
    </w:p>
    <w:p w:rsidR="00E03A79" w:rsidRPr="00D17815" w:rsidRDefault="00E03A79" w:rsidP="00FE2CB7">
      <w:pPr>
        <w:numPr>
          <w:ilvl w:val="0"/>
          <w:numId w:val="29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 xml:space="preserve">kwotę wsparcia wnioskowaną przez podmiot ubiegający się o </w:t>
      </w:r>
      <w:r w:rsidR="001923DB" w:rsidRPr="00D17815">
        <w:rPr>
          <w:rFonts w:ascii="Times New Roman" w:eastAsia="Calibri" w:hAnsi="Times New Roman" w:cs="Times New Roman"/>
        </w:rPr>
        <w:t>powierzenie grantu</w:t>
      </w:r>
      <w:r w:rsidRPr="00D17815">
        <w:rPr>
          <w:rFonts w:ascii="Times New Roman" w:eastAsia="Calibri" w:hAnsi="Times New Roman" w:cs="Times New Roman"/>
        </w:rPr>
        <w:t>;</w:t>
      </w:r>
    </w:p>
    <w:p w:rsidR="00E03A79" w:rsidRPr="00D17815" w:rsidRDefault="00E03A79" w:rsidP="00FE2CB7">
      <w:pPr>
        <w:numPr>
          <w:ilvl w:val="0"/>
          <w:numId w:val="29"/>
        </w:numPr>
        <w:spacing w:after="120" w:line="259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>ustaloną przez Radę LGD kwotę wsparcia;</w:t>
      </w:r>
    </w:p>
    <w:p w:rsidR="00E03A79" w:rsidRPr="00D17815" w:rsidRDefault="00E03A79" w:rsidP="00FE2CB7">
      <w:pPr>
        <w:numPr>
          <w:ilvl w:val="0"/>
          <w:numId w:val="29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 xml:space="preserve">informację czy </w:t>
      </w:r>
      <w:r w:rsidR="003838CA" w:rsidRPr="00D17815">
        <w:rPr>
          <w:rFonts w:ascii="Times New Roman" w:eastAsia="Calibri" w:hAnsi="Times New Roman" w:cs="Times New Roman"/>
        </w:rPr>
        <w:t>zadanie</w:t>
      </w:r>
      <w:r w:rsidRPr="00D17815">
        <w:rPr>
          <w:rFonts w:ascii="Times New Roman" w:eastAsia="Calibri" w:hAnsi="Times New Roman" w:cs="Times New Roman"/>
        </w:rPr>
        <w:t xml:space="preserve"> mieści się w limicie dostępnych środków wskazanych w ogłoszeniu.</w:t>
      </w:r>
    </w:p>
    <w:p w:rsidR="000C14CC" w:rsidRPr="00D17815" w:rsidRDefault="000C14CC" w:rsidP="00A54645">
      <w:pPr>
        <w:jc w:val="center"/>
        <w:rPr>
          <w:rFonts w:ascii="Times New Roman" w:eastAsia="Calibri" w:hAnsi="Times New Roman" w:cs="Times New Roman"/>
          <w:strike/>
          <w:szCs w:val="24"/>
        </w:rPr>
      </w:pPr>
    </w:p>
    <w:p w:rsidR="003337D0" w:rsidRPr="00D17815" w:rsidRDefault="003337D0" w:rsidP="00A54645">
      <w:pPr>
        <w:jc w:val="center"/>
        <w:rPr>
          <w:rFonts w:ascii="Times New Roman" w:hAnsi="Times New Roman" w:cs="Times New Roman"/>
          <w:b/>
          <w:bCs/>
        </w:rPr>
      </w:pPr>
    </w:p>
    <w:p w:rsidR="00804AF2" w:rsidRPr="00D17815" w:rsidRDefault="00804AF2" w:rsidP="00A54645">
      <w:pPr>
        <w:jc w:val="center"/>
        <w:rPr>
          <w:rFonts w:ascii="Times New Roman" w:hAnsi="Times New Roman" w:cs="Times New Roman"/>
          <w:b/>
          <w:bCs/>
        </w:rPr>
      </w:pPr>
      <w:r w:rsidRPr="00D17815">
        <w:rPr>
          <w:rFonts w:ascii="Times New Roman" w:hAnsi="Times New Roman" w:cs="Times New Roman"/>
          <w:b/>
          <w:bCs/>
        </w:rPr>
        <w:lastRenderedPageBreak/>
        <w:t>§</w:t>
      </w:r>
      <w:r w:rsidR="00926178" w:rsidRPr="00D17815">
        <w:rPr>
          <w:rFonts w:ascii="Times New Roman" w:hAnsi="Times New Roman" w:cs="Times New Roman"/>
          <w:b/>
          <w:bCs/>
        </w:rPr>
        <w:t>10</w:t>
      </w:r>
    </w:p>
    <w:p w:rsidR="00804AF2" w:rsidRPr="00D17815" w:rsidRDefault="00804AF2" w:rsidP="00A54645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D17815">
        <w:rPr>
          <w:rFonts w:ascii="Times New Roman" w:hAnsi="Times New Roman" w:cs="Times New Roman"/>
          <w:b/>
          <w:bCs/>
        </w:rPr>
        <w:t xml:space="preserve">Procedura informowania o wynikach oceny i możliwości wniesienia </w:t>
      </w:r>
      <w:r w:rsidR="000F1341" w:rsidRPr="00D17815">
        <w:rPr>
          <w:rFonts w:ascii="Times New Roman" w:hAnsi="Times New Roman" w:cs="Times New Roman"/>
          <w:b/>
          <w:bCs/>
        </w:rPr>
        <w:t>odwołania</w:t>
      </w:r>
    </w:p>
    <w:p w:rsidR="00B80ADA" w:rsidRPr="00D17815" w:rsidRDefault="00B80ADA" w:rsidP="00FE2CB7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 xml:space="preserve">W terminie 7 dni od dnia zakończenia wyboru </w:t>
      </w:r>
      <w:r w:rsidR="003838CA" w:rsidRPr="00D17815">
        <w:rPr>
          <w:rFonts w:ascii="Times New Roman" w:eastAsia="TimesNewRoman" w:hAnsi="Times New Roman" w:cs="Times New Roman"/>
          <w:szCs w:val="24"/>
        </w:rPr>
        <w:t>zadań</w:t>
      </w:r>
      <w:r w:rsidRPr="00D17815">
        <w:rPr>
          <w:rFonts w:ascii="Times New Roman" w:eastAsia="TimesNewRoman" w:hAnsi="Times New Roman" w:cs="Times New Roman"/>
          <w:szCs w:val="24"/>
        </w:rPr>
        <w:t xml:space="preserve">, LGD zamieszcza na swojej stronie internetowej listę </w:t>
      </w:r>
      <w:r w:rsidR="003838CA" w:rsidRPr="00D17815">
        <w:rPr>
          <w:rFonts w:ascii="Times New Roman" w:eastAsia="TimesNewRoman" w:hAnsi="Times New Roman" w:cs="Times New Roman"/>
          <w:szCs w:val="24"/>
        </w:rPr>
        <w:t>zadań</w:t>
      </w:r>
      <w:r w:rsidRPr="00D17815">
        <w:rPr>
          <w:rFonts w:ascii="Times New Roman" w:eastAsia="TimesNewRoman" w:hAnsi="Times New Roman" w:cs="Times New Roman"/>
          <w:szCs w:val="24"/>
        </w:rPr>
        <w:t xml:space="preserve"> ocenionych w ramach oceny wstępnej, listę </w:t>
      </w:r>
      <w:r w:rsidR="003838CA" w:rsidRPr="00D17815">
        <w:rPr>
          <w:rFonts w:ascii="Times New Roman" w:eastAsia="TimesNewRoman" w:hAnsi="Times New Roman" w:cs="Times New Roman"/>
          <w:szCs w:val="24"/>
        </w:rPr>
        <w:t>zadań</w:t>
      </w:r>
      <w:r w:rsidRPr="00D17815">
        <w:rPr>
          <w:rFonts w:ascii="Times New Roman" w:eastAsia="TimesNewRoman" w:hAnsi="Times New Roman" w:cs="Times New Roman"/>
          <w:szCs w:val="24"/>
        </w:rPr>
        <w:t xml:space="preserve"> ocenionych wg lokalnych kryteriów wyboru oraz listę wybranych </w:t>
      </w:r>
      <w:r w:rsidR="003838CA" w:rsidRPr="00D17815">
        <w:rPr>
          <w:rFonts w:ascii="Times New Roman" w:eastAsia="TimesNewRoman" w:hAnsi="Times New Roman" w:cs="Times New Roman"/>
          <w:szCs w:val="24"/>
        </w:rPr>
        <w:t>zadań</w:t>
      </w:r>
      <w:r w:rsidRPr="00D17815">
        <w:rPr>
          <w:rFonts w:ascii="Times New Roman" w:eastAsia="TimesNewRoman" w:hAnsi="Times New Roman" w:cs="Times New Roman"/>
          <w:szCs w:val="24"/>
        </w:rPr>
        <w:t xml:space="preserve"> wraz ze wskazaniem, które z </w:t>
      </w:r>
      <w:r w:rsidR="003838CA" w:rsidRPr="00D17815">
        <w:rPr>
          <w:rFonts w:ascii="Times New Roman" w:eastAsia="TimesNewRoman" w:hAnsi="Times New Roman" w:cs="Times New Roman"/>
          <w:szCs w:val="24"/>
        </w:rPr>
        <w:t>zadań</w:t>
      </w:r>
      <w:r w:rsidRPr="00D17815">
        <w:rPr>
          <w:rFonts w:ascii="Times New Roman" w:eastAsia="TimesNewRoman" w:hAnsi="Times New Roman" w:cs="Times New Roman"/>
          <w:szCs w:val="24"/>
        </w:rPr>
        <w:t xml:space="preserve"> mieszczą się w limicie środków wskazanym w ogłoszeniu o naborze wniosków o p</w:t>
      </w:r>
      <w:r w:rsidR="00926178" w:rsidRPr="00D17815">
        <w:rPr>
          <w:rFonts w:ascii="Times New Roman" w:eastAsia="TimesNewRoman" w:hAnsi="Times New Roman" w:cs="Times New Roman"/>
          <w:szCs w:val="24"/>
        </w:rPr>
        <w:t>owierzenie grantów</w:t>
      </w:r>
      <w:r w:rsidRPr="00D17815">
        <w:rPr>
          <w:rFonts w:ascii="Times New Roman" w:eastAsia="TimesNewRoman" w:hAnsi="Times New Roman" w:cs="Times New Roman"/>
          <w:szCs w:val="24"/>
        </w:rPr>
        <w:t>.</w:t>
      </w:r>
    </w:p>
    <w:p w:rsidR="00B80ADA" w:rsidRPr="00D17815" w:rsidRDefault="00B80ADA" w:rsidP="00FE2CB7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 xml:space="preserve">LGD na swojej stronie internetowej zamieszcza zatwierdzony Protokół z oceny i wyboru </w:t>
      </w:r>
      <w:r w:rsidR="009E0395" w:rsidRPr="00D17815">
        <w:rPr>
          <w:rFonts w:ascii="Times New Roman" w:eastAsia="TimesNewRoman" w:hAnsi="Times New Roman" w:cs="Times New Roman"/>
          <w:szCs w:val="24"/>
        </w:rPr>
        <w:t>zadań</w:t>
      </w:r>
      <w:r w:rsidRPr="00D17815">
        <w:rPr>
          <w:rFonts w:ascii="Times New Roman" w:eastAsia="TimesNewRoman" w:hAnsi="Times New Roman" w:cs="Times New Roman"/>
          <w:szCs w:val="24"/>
        </w:rPr>
        <w:t xml:space="preserve"> zawierający informację o wyłączeniach z pro</w:t>
      </w:r>
      <w:r w:rsidR="00650F8D" w:rsidRPr="00D17815">
        <w:rPr>
          <w:rFonts w:ascii="Times New Roman" w:eastAsia="TimesNewRoman" w:hAnsi="Times New Roman" w:cs="Times New Roman"/>
          <w:szCs w:val="24"/>
        </w:rPr>
        <w:t>cesu decyzyjnego</w:t>
      </w:r>
      <w:r w:rsidR="00073C39" w:rsidRPr="00D17815">
        <w:rPr>
          <w:rFonts w:ascii="Times New Roman" w:eastAsia="TimesNewRoman" w:hAnsi="Times New Roman" w:cs="Times New Roman"/>
          <w:szCs w:val="24"/>
        </w:rPr>
        <w:t xml:space="preserve"> w związku z potencjalnym konfliktem interesów</w:t>
      </w:r>
      <w:r w:rsidR="00650F8D" w:rsidRPr="00D17815">
        <w:rPr>
          <w:rFonts w:ascii="Times New Roman" w:eastAsia="TimesNewRoman" w:hAnsi="Times New Roman" w:cs="Times New Roman"/>
          <w:szCs w:val="24"/>
        </w:rPr>
        <w:t xml:space="preserve">, ze wskazaniem, </w:t>
      </w:r>
      <w:r w:rsidRPr="00D17815">
        <w:rPr>
          <w:rFonts w:ascii="Times New Roman" w:eastAsia="TimesNewRoman" w:hAnsi="Times New Roman" w:cs="Times New Roman"/>
          <w:szCs w:val="24"/>
        </w:rPr>
        <w:t>których wniosków wyłączenie dotyczy.</w:t>
      </w:r>
    </w:p>
    <w:p w:rsidR="00B80ADA" w:rsidRPr="00D17815" w:rsidRDefault="00B80ADA" w:rsidP="00FE2CB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 xml:space="preserve">W terminie 7 dni od dnia zakończenia wyboru </w:t>
      </w:r>
      <w:r w:rsidR="009E0395" w:rsidRPr="00D17815">
        <w:rPr>
          <w:rFonts w:ascii="Times New Roman" w:eastAsia="TimesNewRoman" w:hAnsi="Times New Roman" w:cs="Times New Roman"/>
          <w:szCs w:val="24"/>
        </w:rPr>
        <w:t>zadań</w:t>
      </w:r>
      <w:r w:rsidRPr="00D17815">
        <w:rPr>
          <w:rFonts w:ascii="Times New Roman" w:eastAsia="TimesNewRoman" w:hAnsi="Times New Roman" w:cs="Times New Roman"/>
          <w:szCs w:val="24"/>
        </w:rPr>
        <w:t>, LGD przekazuje podmiotowi ubiegającemu się o p</w:t>
      </w:r>
      <w:r w:rsidR="00926178" w:rsidRPr="00D17815">
        <w:rPr>
          <w:rFonts w:ascii="Times New Roman" w:eastAsia="TimesNewRoman" w:hAnsi="Times New Roman" w:cs="Times New Roman"/>
          <w:szCs w:val="24"/>
        </w:rPr>
        <w:t>owierzenie grantów</w:t>
      </w:r>
      <w:r w:rsidRPr="00D17815">
        <w:rPr>
          <w:rFonts w:ascii="Times New Roman" w:eastAsia="TimesNewRoman" w:hAnsi="Times New Roman" w:cs="Times New Roman"/>
          <w:szCs w:val="24"/>
        </w:rPr>
        <w:t xml:space="preserve"> pisemną informację o:</w:t>
      </w:r>
    </w:p>
    <w:p w:rsidR="00B80ADA" w:rsidRPr="00D17815" w:rsidRDefault="00B80ADA" w:rsidP="00FE2CB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 xml:space="preserve">wyniku oceny zgodności jego </w:t>
      </w:r>
      <w:r w:rsidR="009E0395" w:rsidRPr="00D17815">
        <w:rPr>
          <w:rFonts w:ascii="Times New Roman" w:eastAsia="TimesNewRoman" w:hAnsi="Times New Roman" w:cs="Times New Roman"/>
          <w:szCs w:val="24"/>
        </w:rPr>
        <w:t>zadania</w:t>
      </w:r>
      <w:r w:rsidRPr="00D17815">
        <w:rPr>
          <w:rFonts w:ascii="Times New Roman" w:eastAsia="TimesNewRoman" w:hAnsi="Times New Roman" w:cs="Times New Roman"/>
          <w:szCs w:val="24"/>
        </w:rPr>
        <w:t xml:space="preserve"> z oceną wstępną i/lub;</w:t>
      </w:r>
    </w:p>
    <w:p w:rsidR="00B80ADA" w:rsidRPr="00D17815" w:rsidRDefault="00B80ADA" w:rsidP="00FE2CB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 xml:space="preserve">wyniku wyboru, w tym oceny w zakresie spełniania przez </w:t>
      </w:r>
      <w:r w:rsidR="00B7608B" w:rsidRPr="00D17815">
        <w:rPr>
          <w:rFonts w:ascii="Times New Roman" w:eastAsia="TimesNewRoman" w:hAnsi="Times New Roman" w:cs="Times New Roman"/>
          <w:szCs w:val="24"/>
        </w:rPr>
        <w:t>zadanie</w:t>
      </w:r>
      <w:r w:rsidRPr="00D17815">
        <w:rPr>
          <w:rFonts w:ascii="Times New Roman" w:eastAsia="TimesNewRoman" w:hAnsi="Times New Roman" w:cs="Times New Roman"/>
          <w:szCs w:val="24"/>
        </w:rPr>
        <w:t xml:space="preserve"> lokalnych kryteriów wyboru wraz z uzasadnieniem oceny i podaniem liczby punktów otrzymanych przez </w:t>
      </w:r>
      <w:r w:rsidR="00B7608B" w:rsidRPr="00D17815">
        <w:rPr>
          <w:rFonts w:ascii="Times New Roman" w:eastAsia="TimesNewRoman" w:hAnsi="Times New Roman" w:cs="Times New Roman"/>
          <w:szCs w:val="24"/>
        </w:rPr>
        <w:t>zadanie</w:t>
      </w:r>
      <w:r w:rsidRPr="00D17815">
        <w:rPr>
          <w:rFonts w:ascii="Times New Roman" w:eastAsia="TimesNewRoman" w:hAnsi="Times New Roman" w:cs="Times New Roman"/>
          <w:szCs w:val="24"/>
        </w:rPr>
        <w:t>,</w:t>
      </w:r>
    </w:p>
    <w:p w:rsidR="00B80ADA" w:rsidRPr="00D17815" w:rsidRDefault="00B80ADA" w:rsidP="00FE2CB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>ustalonej kwocie wsparcia;</w:t>
      </w:r>
    </w:p>
    <w:p w:rsidR="004C7FB9" w:rsidRPr="00D17815" w:rsidRDefault="00B80ADA" w:rsidP="00FE2CB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 xml:space="preserve">w przypadku pozytywnego wyniku wyboru – zawierającą dodatkowo wskazanie, czy </w:t>
      </w:r>
      <w:r w:rsidR="00B7608B" w:rsidRPr="00D17815">
        <w:rPr>
          <w:rFonts w:ascii="Times New Roman" w:eastAsia="TimesNewRoman" w:hAnsi="Times New Roman" w:cs="Times New Roman"/>
          <w:szCs w:val="24"/>
        </w:rPr>
        <w:t>zadanie</w:t>
      </w:r>
      <w:r w:rsidRPr="00D17815">
        <w:rPr>
          <w:rFonts w:ascii="Times New Roman" w:eastAsia="TimesNewRoman" w:hAnsi="Times New Roman" w:cs="Times New Roman"/>
          <w:szCs w:val="24"/>
        </w:rPr>
        <w:t xml:space="preserve"> mieści się w limicie środków wskazanym w ogłoszeniu o naborze wniosków.</w:t>
      </w:r>
    </w:p>
    <w:p w:rsidR="004C7FB9" w:rsidRPr="00D17815" w:rsidRDefault="004C7FB9" w:rsidP="00FE2CB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hAnsi="Times New Roman"/>
          <w:szCs w:val="24"/>
        </w:rPr>
        <w:t>możliwości wniesienia odwołania wraz ze wskazaniem warunków, trybu i podmiotu, do którego należy je wnieść.</w:t>
      </w:r>
    </w:p>
    <w:p w:rsidR="00B80ADA" w:rsidRPr="00D17815" w:rsidRDefault="00B80ADA" w:rsidP="00FE2CB7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 xml:space="preserve">Informacje dla </w:t>
      </w:r>
      <w:r w:rsidR="00B7608B" w:rsidRPr="00D17815">
        <w:rPr>
          <w:rFonts w:ascii="Times New Roman" w:eastAsia="Calibri" w:hAnsi="Times New Roman" w:cs="Times New Roman"/>
          <w:szCs w:val="24"/>
        </w:rPr>
        <w:t>Wnioskodawców</w:t>
      </w:r>
      <w:r w:rsidRPr="00D17815">
        <w:rPr>
          <w:rFonts w:ascii="Times New Roman" w:eastAsia="Calibri" w:hAnsi="Times New Roman" w:cs="Times New Roman"/>
          <w:szCs w:val="24"/>
        </w:rPr>
        <w:t xml:space="preserve"> należy sporządzić w postaci pisma podpisanego przez osobę upoważnioną. </w:t>
      </w:r>
      <w:r w:rsidR="00F03726" w:rsidRPr="00D17815">
        <w:rPr>
          <w:rFonts w:ascii="Times New Roman" w:eastAsia="Calibri" w:hAnsi="Times New Roman" w:cs="Times New Roman"/>
          <w:szCs w:val="24"/>
        </w:rPr>
        <w:t>P</w:t>
      </w:r>
      <w:r w:rsidRPr="00D17815">
        <w:rPr>
          <w:rFonts w:ascii="Times New Roman" w:eastAsia="Calibri" w:hAnsi="Times New Roman" w:cs="Times New Roman"/>
          <w:szCs w:val="24"/>
        </w:rPr>
        <w:t>owyższ</w:t>
      </w:r>
      <w:r w:rsidR="00F03726" w:rsidRPr="00D17815">
        <w:rPr>
          <w:rFonts w:ascii="Times New Roman" w:eastAsia="Calibri" w:hAnsi="Times New Roman" w:cs="Times New Roman"/>
          <w:szCs w:val="24"/>
        </w:rPr>
        <w:t>e informacje mogą być przekazywane do Wnioskodawcy</w:t>
      </w:r>
      <w:r w:rsidR="00393217" w:rsidRPr="00D17815">
        <w:rPr>
          <w:rFonts w:ascii="Times New Roman" w:eastAsia="Calibri" w:hAnsi="Times New Roman" w:cs="Times New Roman"/>
          <w:szCs w:val="24"/>
        </w:rPr>
        <w:t xml:space="preserve">, </w:t>
      </w:r>
      <w:r w:rsidRPr="00D17815">
        <w:rPr>
          <w:rFonts w:ascii="Times New Roman" w:eastAsia="Calibri" w:hAnsi="Times New Roman" w:cs="Times New Roman"/>
          <w:szCs w:val="24"/>
        </w:rPr>
        <w:t xml:space="preserve">jako skan pisma przesyłany jedynie drogą poczty elektronicznej, o ile </w:t>
      </w:r>
      <w:r w:rsidR="00B7608B" w:rsidRPr="00D17815">
        <w:rPr>
          <w:rFonts w:ascii="Times New Roman" w:eastAsia="Calibri" w:hAnsi="Times New Roman" w:cs="Times New Roman"/>
          <w:szCs w:val="24"/>
        </w:rPr>
        <w:t>Wnioskodawca</w:t>
      </w:r>
      <w:r w:rsidR="00F03726" w:rsidRPr="00D17815">
        <w:rPr>
          <w:rFonts w:ascii="Times New Roman" w:eastAsia="Calibri" w:hAnsi="Times New Roman" w:cs="Times New Roman"/>
          <w:szCs w:val="24"/>
        </w:rPr>
        <w:t xml:space="preserve"> podał adres e-mail lub</w:t>
      </w:r>
      <w:r w:rsidRPr="00D17815">
        <w:rPr>
          <w:rFonts w:ascii="Times New Roman" w:eastAsia="Calibri" w:hAnsi="Times New Roman" w:cs="Times New Roman"/>
          <w:szCs w:val="24"/>
        </w:rPr>
        <w:t xml:space="preserve"> listem poleconym za zwrotnym potwierdzeniem odbioru.</w:t>
      </w:r>
    </w:p>
    <w:p w:rsidR="00B80ADA" w:rsidRPr="00D17815" w:rsidRDefault="00B80ADA" w:rsidP="00FE2CB7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 xml:space="preserve">Prawo wniesienia </w:t>
      </w:r>
      <w:r w:rsidR="00FF43DD" w:rsidRPr="00D17815">
        <w:rPr>
          <w:rFonts w:ascii="Times New Roman" w:eastAsia="TimesNewRoman" w:hAnsi="Times New Roman" w:cs="Times New Roman"/>
          <w:szCs w:val="24"/>
        </w:rPr>
        <w:t>odwołania</w:t>
      </w:r>
      <w:r w:rsidRPr="00D17815">
        <w:rPr>
          <w:rFonts w:ascii="Times New Roman" w:eastAsia="TimesNewRoman" w:hAnsi="Times New Roman" w:cs="Times New Roman"/>
          <w:szCs w:val="24"/>
        </w:rPr>
        <w:t xml:space="preserve"> przysługuje podmiotowi ubiegającemu się o p</w:t>
      </w:r>
      <w:r w:rsidR="00FF43DD" w:rsidRPr="00D17815">
        <w:rPr>
          <w:rFonts w:ascii="Times New Roman" w:eastAsia="TimesNewRoman" w:hAnsi="Times New Roman" w:cs="Times New Roman"/>
          <w:szCs w:val="24"/>
        </w:rPr>
        <w:t>owierzenie grantów</w:t>
      </w:r>
      <w:r w:rsidRPr="00D17815">
        <w:rPr>
          <w:rFonts w:ascii="Times New Roman" w:eastAsia="TimesNewRoman" w:hAnsi="Times New Roman" w:cs="Times New Roman"/>
          <w:szCs w:val="24"/>
        </w:rPr>
        <w:t xml:space="preserve"> od:</w:t>
      </w:r>
    </w:p>
    <w:p w:rsidR="006F5AF4" w:rsidRPr="00D17815" w:rsidRDefault="006F5AF4" w:rsidP="00FE2CB7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Times New Roman" w:eastAsia="TimesNewRoman" w:hAnsi="Times New Roman" w:cs="Times New Roman"/>
        </w:rPr>
      </w:pPr>
      <w:r w:rsidRPr="00D17815">
        <w:rPr>
          <w:rFonts w:ascii="Times New Roman" w:eastAsia="TimesNewRoman" w:hAnsi="Times New Roman" w:cs="Times New Roman"/>
        </w:rPr>
        <w:t>negatywnej oceny wstępnej, albo</w:t>
      </w:r>
    </w:p>
    <w:p w:rsidR="006F5AF4" w:rsidRPr="00D17815" w:rsidRDefault="006F5AF4" w:rsidP="00FE2CB7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 w:firstLine="0"/>
        <w:contextualSpacing/>
        <w:jc w:val="both"/>
        <w:rPr>
          <w:rFonts w:ascii="Times New Roman" w:eastAsia="TimesNewRoman" w:hAnsi="Times New Roman" w:cs="Times New Roman"/>
        </w:rPr>
      </w:pPr>
      <w:r w:rsidRPr="00D17815">
        <w:rPr>
          <w:rFonts w:ascii="Times New Roman" w:eastAsia="TimesNewRoman" w:hAnsi="Times New Roman" w:cs="Times New Roman"/>
        </w:rPr>
        <w:t xml:space="preserve">wyniku wyboru, w tym oceny w zakresie spełniania przez zadanie lokalnych kryteriów wyboru, albo </w:t>
      </w:r>
    </w:p>
    <w:p w:rsidR="006F5AF4" w:rsidRPr="00D17815" w:rsidRDefault="006F5AF4" w:rsidP="00FE2CB7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 w:firstLine="0"/>
        <w:contextualSpacing/>
        <w:jc w:val="both"/>
        <w:rPr>
          <w:rFonts w:ascii="Times New Roman" w:eastAsia="TimesNewRoman" w:hAnsi="Times New Roman" w:cs="Times New Roman"/>
        </w:rPr>
      </w:pPr>
      <w:r w:rsidRPr="00D17815">
        <w:rPr>
          <w:rFonts w:ascii="Times New Roman" w:eastAsia="TimesNewRoman" w:hAnsi="Times New Roman" w:cs="Times New Roman"/>
        </w:rPr>
        <w:t>ustalonej kwoty wsparcia.</w:t>
      </w:r>
    </w:p>
    <w:p w:rsidR="00B7608B" w:rsidRPr="00D17815" w:rsidRDefault="00B7608B" w:rsidP="00A54645">
      <w:pPr>
        <w:autoSpaceDE w:val="0"/>
        <w:autoSpaceDN w:val="0"/>
        <w:adjustRightInd w:val="0"/>
        <w:spacing w:line="276" w:lineRule="auto"/>
        <w:ind w:left="426" w:firstLine="0"/>
        <w:contextualSpacing/>
        <w:jc w:val="both"/>
        <w:rPr>
          <w:rFonts w:ascii="Times New Roman" w:eastAsia="TimesNewRoman" w:hAnsi="Times New Roman" w:cs="Times New Roman"/>
        </w:rPr>
      </w:pPr>
    </w:p>
    <w:p w:rsidR="00B80ADA" w:rsidRPr="00D17815" w:rsidRDefault="00FF43DD" w:rsidP="00FE2CB7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>Odwołanie</w:t>
      </w:r>
      <w:r w:rsidR="00B80ADA" w:rsidRPr="00D17815">
        <w:rPr>
          <w:rFonts w:ascii="Times New Roman" w:eastAsia="TimesNewRoman" w:hAnsi="Times New Roman" w:cs="Times New Roman"/>
          <w:szCs w:val="24"/>
        </w:rPr>
        <w:t xml:space="preserve"> wnosi się </w:t>
      </w:r>
      <w:r w:rsidR="00A7243F" w:rsidRPr="00D17815">
        <w:rPr>
          <w:rFonts w:ascii="Times New Roman" w:eastAsia="TimesNewRoman" w:hAnsi="Times New Roman" w:cs="Times New Roman"/>
          <w:szCs w:val="24"/>
        </w:rPr>
        <w:t>do LGD osobiście albo przez pełnomocnika albo przez osobę upoważnioną</w:t>
      </w:r>
      <w:r w:rsidR="00A7243F" w:rsidRPr="00D17815">
        <w:rPr>
          <w:rFonts w:ascii="Times New Roman" w:hAnsi="Times New Roman"/>
        </w:rPr>
        <w:t xml:space="preserve">, </w:t>
      </w:r>
      <w:r w:rsidR="00B80ADA" w:rsidRPr="00D17815">
        <w:rPr>
          <w:rFonts w:ascii="Times New Roman" w:eastAsia="TimesNewRoman" w:hAnsi="Times New Roman" w:cs="Times New Roman"/>
          <w:szCs w:val="24"/>
        </w:rPr>
        <w:t xml:space="preserve">w terminie 7 dni </w:t>
      </w:r>
      <w:r w:rsidR="00F03726" w:rsidRPr="00D17815">
        <w:rPr>
          <w:rFonts w:ascii="Times New Roman" w:eastAsia="TimesNewRoman" w:hAnsi="Times New Roman" w:cs="Times New Roman"/>
          <w:szCs w:val="24"/>
        </w:rPr>
        <w:t xml:space="preserve">kalendarzowych </w:t>
      </w:r>
      <w:r w:rsidR="00B80ADA" w:rsidRPr="00D17815">
        <w:rPr>
          <w:rFonts w:ascii="Times New Roman" w:eastAsia="TimesNewRoman" w:hAnsi="Times New Roman" w:cs="Times New Roman"/>
          <w:szCs w:val="24"/>
        </w:rPr>
        <w:t>od dnia doręczenia</w:t>
      </w:r>
      <w:r w:rsidR="00D40983" w:rsidRPr="00D17815">
        <w:rPr>
          <w:rFonts w:ascii="Times New Roman" w:eastAsia="TimesNewRoman" w:hAnsi="Times New Roman" w:cs="Times New Roman"/>
          <w:szCs w:val="24"/>
        </w:rPr>
        <w:t xml:space="preserve"> Wnioskodawcy</w:t>
      </w:r>
      <w:r w:rsidR="00B80ADA" w:rsidRPr="00D17815">
        <w:rPr>
          <w:rFonts w:ascii="Times New Roman" w:eastAsia="TimesNewRoman" w:hAnsi="Times New Roman" w:cs="Times New Roman"/>
          <w:szCs w:val="24"/>
        </w:rPr>
        <w:t xml:space="preserve"> informacji, o której mowa w ust. 3.</w:t>
      </w:r>
    </w:p>
    <w:p w:rsidR="00B80ADA" w:rsidRPr="00D17815" w:rsidRDefault="00A7243F" w:rsidP="00FE2CB7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>Jedynym organem uprawnionym do rozpatrywania odwołani</w:t>
      </w:r>
      <w:r w:rsidR="003A28AD" w:rsidRPr="00D17815">
        <w:rPr>
          <w:rFonts w:ascii="Times New Roman" w:eastAsia="TimesNewRoman" w:hAnsi="Times New Roman" w:cs="Times New Roman"/>
          <w:szCs w:val="24"/>
        </w:rPr>
        <w:t>a</w:t>
      </w:r>
      <w:r w:rsidRPr="00D17815">
        <w:rPr>
          <w:rFonts w:ascii="Times New Roman" w:eastAsia="TimesNewRoman" w:hAnsi="Times New Roman" w:cs="Times New Roman"/>
          <w:szCs w:val="24"/>
        </w:rPr>
        <w:t xml:space="preserve"> jest Rada LGD.</w:t>
      </w:r>
    </w:p>
    <w:p w:rsidR="00B80ADA" w:rsidRPr="00D17815" w:rsidRDefault="008F32D4" w:rsidP="00FE2CB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>Odwołanie</w:t>
      </w:r>
      <w:r w:rsidR="00B80ADA" w:rsidRPr="00D17815">
        <w:rPr>
          <w:rFonts w:ascii="Times New Roman" w:eastAsia="TimesNewRoman" w:hAnsi="Times New Roman" w:cs="Times New Roman"/>
          <w:szCs w:val="24"/>
        </w:rPr>
        <w:t xml:space="preserve"> jest wnoszon</w:t>
      </w:r>
      <w:r w:rsidRPr="00D17815">
        <w:rPr>
          <w:rFonts w:ascii="Times New Roman" w:eastAsia="TimesNewRoman" w:hAnsi="Times New Roman" w:cs="Times New Roman"/>
          <w:szCs w:val="24"/>
        </w:rPr>
        <w:t>e</w:t>
      </w:r>
      <w:r w:rsidR="00B80ADA" w:rsidRPr="00D17815">
        <w:rPr>
          <w:rFonts w:ascii="Times New Roman" w:eastAsia="TimesNewRoman" w:hAnsi="Times New Roman" w:cs="Times New Roman"/>
          <w:szCs w:val="24"/>
        </w:rPr>
        <w:t xml:space="preserve"> w formie pisemnej i zawiera:</w:t>
      </w:r>
    </w:p>
    <w:p w:rsidR="00B80ADA" w:rsidRPr="00D17815" w:rsidRDefault="00B80ADA" w:rsidP="007B4CAB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 xml:space="preserve">oznaczenie instytucji właściwej do rozpatrzenia </w:t>
      </w:r>
      <w:r w:rsidR="008F32D4" w:rsidRPr="00D17815">
        <w:rPr>
          <w:rFonts w:ascii="Times New Roman" w:eastAsia="TimesNewRoman" w:hAnsi="Times New Roman" w:cs="Times New Roman"/>
          <w:szCs w:val="24"/>
        </w:rPr>
        <w:t>odwołania</w:t>
      </w:r>
      <w:r w:rsidRPr="00D17815">
        <w:rPr>
          <w:rFonts w:ascii="Times New Roman" w:eastAsia="TimesNewRoman" w:hAnsi="Times New Roman" w:cs="Times New Roman"/>
          <w:szCs w:val="24"/>
        </w:rPr>
        <w:t>;</w:t>
      </w:r>
    </w:p>
    <w:p w:rsidR="00B80ADA" w:rsidRPr="00D17815" w:rsidRDefault="008F32D4" w:rsidP="007B4CAB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 xml:space="preserve">oznaczenie </w:t>
      </w:r>
      <w:r w:rsidR="006F26F4" w:rsidRPr="00D17815">
        <w:rPr>
          <w:rFonts w:ascii="Times New Roman" w:eastAsia="TimesNewRoman" w:hAnsi="Times New Roman" w:cs="Times New Roman"/>
          <w:szCs w:val="24"/>
        </w:rPr>
        <w:t>Wnioskodawcy</w:t>
      </w:r>
      <w:r w:rsidR="00B80ADA" w:rsidRPr="00D17815">
        <w:rPr>
          <w:rFonts w:ascii="Times New Roman" w:eastAsia="TimesNewRoman" w:hAnsi="Times New Roman" w:cs="Times New Roman"/>
          <w:szCs w:val="24"/>
        </w:rPr>
        <w:t>;</w:t>
      </w:r>
    </w:p>
    <w:p w:rsidR="00B80ADA" w:rsidRPr="00D17815" w:rsidRDefault="00B80ADA" w:rsidP="00A54645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>indywidualne oznaczenie wniosku (znak sprawy);</w:t>
      </w:r>
    </w:p>
    <w:p w:rsidR="00B80ADA" w:rsidRPr="00D17815" w:rsidRDefault="001C2B2E" w:rsidP="00A54645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 xml:space="preserve">wskazanie, </w:t>
      </w:r>
      <w:r w:rsidR="00B80ADA" w:rsidRPr="00D17815">
        <w:rPr>
          <w:rFonts w:ascii="Times New Roman" w:eastAsia="TimesNewRoman" w:hAnsi="Times New Roman" w:cs="Times New Roman"/>
          <w:szCs w:val="24"/>
        </w:rPr>
        <w:t xml:space="preserve">w jakim zakresie </w:t>
      </w:r>
      <w:r w:rsidR="006F26F4" w:rsidRPr="00D17815">
        <w:rPr>
          <w:rFonts w:ascii="Times New Roman" w:eastAsia="TimesNewRoman" w:hAnsi="Times New Roman" w:cs="Times New Roman"/>
          <w:szCs w:val="24"/>
        </w:rPr>
        <w:t>Wnioskodawca</w:t>
      </w:r>
      <w:r w:rsidR="00B80ADA" w:rsidRPr="00D17815">
        <w:rPr>
          <w:rFonts w:ascii="Times New Roman" w:eastAsia="TimesNewRoman" w:hAnsi="Times New Roman" w:cs="Times New Roman"/>
          <w:szCs w:val="24"/>
        </w:rPr>
        <w:t xml:space="preserve"> nie zgadza się z oceną wstępną, wraz uzasadnieniem stanowiska </w:t>
      </w:r>
      <w:r w:rsidR="006F26F4" w:rsidRPr="00D17815">
        <w:rPr>
          <w:rFonts w:ascii="Times New Roman" w:eastAsia="TimesNewRoman" w:hAnsi="Times New Roman" w:cs="Times New Roman"/>
          <w:szCs w:val="24"/>
        </w:rPr>
        <w:t>Wnioskodawcy</w:t>
      </w:r>
      <w:r w:rsidR="00B80ADA" w:rsidRPr="00D17815">
        <w:rPr>
          <w:rFonts w:ascii="Times New Roman" w:eastAsia="TimesNewRoman" w:hAnsi="Times New Roman" w:cs="Times New Roman"/>
          <w:szCs w:val="24"/>
        </w:rPr>
        <w:t xml:space="preserve">, lub </w:t>
      </w:r>
    </w:p>
    <w:p w:rsidR="006F5AF4" w:rsidRPr="00D17815" w:rsidRDefault="00B80ADA" w:rsidP="00A54645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 xml:space="preserve">wskazanie kryteriów wyboru, z których oceną </w:t>
      </w:r>
      <w:r w:rsidR="004C7FB9" w:rsidRPr="00D17815">
        <w:rPr>
          <w:rFonts w:ascii="Times New Roman" w:eastAsia="TimesNewRoman" w:hAnsi="Times New Roman" w:cs="Times New Roman"/>
          <w:szCs w:val="24"/>
        </w:rPr>
        <w:t>Wnioskodawca</w:t>
      </w:r>
      <w:r w:rsidRPr="00D17815">
        <w:rPr>
          <w:rFonts w:ascii="Times New Roman" w:eastAsia="TimesNewRoman" w:hAnsi="Times New Roman" w:cs="Times New Roman"/>
          <w:szCs w:val="24"/>
        </w:rPr>
        <w:t xml:space="preserve"> się nie zgadza, wraz z uzasadnieniem, lub</w:t>
      </w:r>
    </w:p>
    <w:p w:rsidR="006F5AF4" w:rsidRPr="00D17815" w:rsidRDefault="00AB7DF6" w:rsidP="00A54645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TimesNewRoman" w:hAnsi="Times New Roman"/>
          <w:szCs w:val="24"/>
        </w:rPr>
        <w:lastRenderedPageBreak/>
        <w:t xml:space="preserve">wskazanie, </w:t>
      </w:r>
      <w:r w:rsidR="006F5AF4" w:rsidRPr="00D17815">
        <w:rPr>
          <w:rFonts w:ascii="Times New Roman" w:eastAsia="TimesNewRoman" w:hAnsi="Times New Roman"/>
          <w:szCs w:val="24"/>
        </w:rPr>
        <w:t>w jakim zakresie wnioskodawca nie zgadza się z ustaloną kwotą wsparcia, wraz z uzasadnieniem, lub</w:t>
      </w:r>
    </w:p>
    <w:p w:rsidR="00B80ADA" w:rsidRPr="00D17815" w:rsidRDefault="00B80ADA" w:rsidP="00A54645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 xml:space="preserve">wskazanie zarzutów o charakterze proceduralnym w zakresie przeprowadzonej oceny, jeżeli zdaniem </w:t>
      </w:r>
      <w:r w:rsidR="006F26F4" w:rsidRPr="00D17815">
        <w:rPr>
          <w:rFonts w:ascii="Times New Roman" w:eastAsia="TimesNewRoman" w:hAnsi="Times New Roman" w:cs="Times New Roman"/>
          <w:szCs w:val="24"/>
        </w:rPr>
        <w:t>Wnioskodawcy</w:t>
      </w:r>
      <w:r w:rsidRPr="00D17815">
        <w:rPr>
          <w:rFonts w:ascii="Times New Roman" w:eastAsia="TimesNewRoman" w:hAnsi="Times New Roman" w:cs="Times New Roman"/>
          <w:szCs w:val="24"/>
        </w:rPr>
        <w:t xml:space="preserve"> naruszenia takie miały miejsce, wraz z uzasadnieniem;</w:t>
      </w:r>
    </w:p>
    <w:p w:rsidR="00B80ADA" w:rsidRPr="00D17815" w:rsidRDefault="00B80ADA" w:rsidP="00A54645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284"/>
        <w:jc w:val="both"/>
        <w:rPr>
          <w:rFonts w:ascii="Times New Roman" w:eastAsia="TimesNewRoman" w:hAnsi="Times New Roman" w:cs="Times New Roman"/>
          <w:szCs w:val="24"/>
        </w:rPr>
      </w:pPr>
      <w:r w:rsidRPr="00D17815">
        <w:rPr>
          <w:rFonts w:ascii="Times New Roman" w:eastAsia="TimesNewRoman" w:hAnsi="Times New Roman" w:cs="Times New Roman"/>
          <w:szCs w:val="24"/>
        </w:rPr>
        <w:t xml:space="preserve">podpis </w:t>
      </w:r>
      <w:r w:rsidR="006F26F4" w:rsidRPr="00D17815">
        <w:rPr>
          <w:rFonts w:ascii="Times New Roman" w:eastAsia="TimesNewRoman" w:hAnsi="Times New Roman" w:cs="Times New Roman"/>
          <w:szCs w:val="24"/>
        </w:rPr>
        <w:t>Wnioskodawcy</w:t>
      </w:r>
      <w:r w:rsidRPr="00D17815">
        <w:rPr>
          <w:rFonts w:ascii="Times New Roman" w:eastAsia="TimesNewRoman" w:hAnsi="Times New Roman" w:cs="Times New Roman"/>
          <w:szCs w:val="24"/>
        </w:rPr>
        <w:t xml:space="preserve"> lub osoby upoważnionej do jego reprezentowania, z załączeniem oryginału lub kopii dokumentu poświadczającego umocowanie takiej osoby do reprezentowania </w:t>
      </w:r>
      <w:r w:rsidR="004C7FB9" w:rsidRPr="00D17815">
        <w:rPr>
          <w:rFonts w:ascii="Times New Roman" w:eastAsia="TimesNewRoman" w:hAnsi="Times New Roman" w:cs="Times New Roman"/>
          <w:szCs w:val="24"/>
        </w:rPr>
        <w:t>Wnioskodawcy</w:t>
      </w:r>
      <w:r w:rsidRPr="00D17815">
        <w:rPr>
          <w:rFonts w:ascii="Times New Roman" w:eastAsia="TimesNewRoman" w:hAnsi="Times New Roman" w:cs="Times New Roman"/>
          <w:szCs w:val="24"/>
        </w:rPr>
        <w:t>.</w:t>
      </w:r>
    </w:p>
    <w:p w:rsidR="00B80ADA" w:rsidRPr="00D17815" w:rsidRDefault="00B80ADA" w:rsidP="00A5464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Na etapie wnoszenia i rozstrzygania </w:t>
      </w:r>
      <w:r w:rsidR="00D97D38" w:rsidRPr="00D17815">
        <w:rPr>
          <w:rFonts w:ascii="Times New Roman" w:hAnsi="Times New Roman"/>
        </w:rPr>
        <w:t>odwołania</w:t>
      </w:r>
      <w:r w:rsidRPr="00D17815">
        <w:rPr>
          <w:rFonts w:ascii="Times New Roman" w:hAnsi="Times New Roman"/>
        </w:rPr>
        <w:t xml:space="preserve">, </w:t>
      </w:r>
      <w:r w:rsidR="004C7FB9" w:rsidRPr="00D17815">
        <w:rPr>
          <w:rFonts w:ascii="Times New Roman" w:eastAsia="TimesNewRoman" w:hAnsi="Times New Roman"/>
          <w:szCs w:val="24"/>
        </w:rPr>
        <w:t>Wnioskodawca</w:t>
      </w:r>
      <w:r w:rsidRPr="00D17815">
        <w:rPr>
          <w:rFonts w:ascii="Times New Roman" w:hAnsi="Times New Roman"/>
        </w:rPr>
        <w:t xml:space="preserve"> nie może składać dodatkowych dokumentów, których nie dołączył do wniosku na etapie jego składania, a które mogłyby rzutować na wynik oceny.</w:t>
      </w:r>
    </w:p>
    <w:p w:rsidR="00B80ADA" w:rsidRPr="00D17815" w:rsidRDefault="00B80ADA" w:rsidP="00A54645">
      <w:pPr>
        <w:numPr>
          <w:ilvl w:val="0"/>
          <w:numId w:val="3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  <w:szCs w:val="24"/>
        </w:rPr>
        <w:t xml:space="preserve">Samoistną podstawą do wniesienia </w:t>
      </w:r>
      <w:r w:rsidR="00D97D38" w:rsidRPr="00D17815">
        <w:rPr>
          <w:rFonts w:ascii="Times New Roman" w:eastAsia="Calibri" w:hAnsi="Times New Roman" w:cs="Times New Roman"/>
          <w:szCs w:val="24"/>
        </w:rPr>
        <w:t>odwołania</w:t>
      </w:r>
      <w:r w:rsidRPr="00D17815">
        <w:rPr>
          <w:rFonts w:ascii="Times New Roman" w:eastAsia="Calibri" w:hAnsi="Times New Roman" w:cs="Times New Roman"/>
          <w:szCs w:val="24"/>
        </w:rPr>
        <w:t xml:space="preserve"> nie może być okoliczność, że kwota środków przeznaczonych na dofinansowanie </w:t>
      </w:r>
      <w:r w:rsidR="00D97D38" w:rsidRPr="00D17815">
        <w:rPr>
          <w:rFonts w:ascii="Times New Roman" w:eastAsia="Calibri" w:hAnsi="Times New Roman" w:cs="Times New Roman"/>
          <w:szCs w:val="24"/>
        </w:rPr>
        <w:t>grantów</w:t>
      </w:r>
      <w:r w:rsidRPr="00D17815">
        <w:rPr>
          <w:rFonts w:ascii="Times New Roman" w:eastAsia="Calibri" w:hAnsi="Times New Roman" w:cs="Times New Roman"/>
          <w:szCs w:val="24"/>
        </w:rPr>
        <w:t xml:space="preserve"> wskazana w ogłoszeniu o naborze, nie wystarcza na wybranie dane</w:t>
      </w:r>
      <w:r w:rsidR="00D97D38" w:rsidRPr="00D17815">
        <w:rPr>
          <w:rFonts w:ascii="Times New Roman" w:eastAsia="Calibri" w:hAnsi="Times New Roman" w:cs="Times New Roman"/>
          <w:szCs w:val="24"/>
        </w:rPr>
        <w:t xml:space="preserve">go </w:t>
      </w:r>
      <w:r w:rsidR="00515A7F" w:rsidRPr="00D17815">
        <w:rPr>
          <w:rFonts w:ascii="Times New Roman" w:eastAsia="Calibri" w:hAnsi="Times New Roman" w:cs="Times New Roman"/>
          <w:szCs w:val="24"/>
        </w:rPr>
        <w:t>zadania</w:t>
      </w:r>
      <w:r w:rsidRPr="00D17815">
        <w:rPr>
          <w:rFonts w:ascii="Times New Roman" w:eastAsia="Calibri" w:hAnsi="Times New Roman" w:cs="Times New Roman"/>
          <w:szCs w:val="24"/>
        </w:rPr>
        <w:t xml:space="preserve"> do </w:t>
      </w:r>
      <w:r w:rsidR="00D97D38" w:rsidRPr="00D17815">
        <w:rPr>
          <w:rFonts w:ascii="Times New Roman" w:eastAsia="Calibri" w:hAnsi="Times New Roman" w:cs="Times New Roman"/>
          <w:szCs w:val="24"/>
        </w:rPr>
        <w:t>przyznania do</w:t>
      </w:r>
      <w:r w:rsidRPr="00D17815">
        <w:rPr>
          <w:rFonts w:ascii="Times New Roman" w:eastAsia="Calibri" w:hAnsi="Times New Roman" w:cs="Times New Roman"/>
          <w:szCs w:val="24"/>
        </w:rPr>
        <w:t xml:space="preserve">finansowania. </w:t>
      </w:r>
    </w:p>
    <w:p w:rsidR="00154908" w:rsidRPr="00D17815" w:rsidRDefault="00154908" w:rsidP="00A5464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Na prawo </w:t>
      </w:r>
      <w:r w:rsidR="00A7243F" w:rsidRPr="00D17815">
        <w:rPr>
          <w:rFonts w:ascii="Times New Roman" w:hAnsi="Times New Roman"/>
        </w:rPr>
        <w:t>Wnioskodawcy</w:t>
      </w:r>
      <w:r w:rsidRPr="00D17815">
        <w:rPr>
          <w:rFonts w:ascii="Times New Roman" w:hAnsi="Times New Roman"/>
        </w:rPr>
        <w:t xml:space="preserve"> do wniesienia odwołania nie wpływa negatywnie błędne pouczenie lub brak pouczenia, o którym mowa w ust.</w:t>
      </w:r>
      <w:r w:rsidR="00E20C27" w:rsidRPr="00D17815">
        <w:rPr>
          <w:rFonts w:ascii="Times New Roman" w:hAnsi="Times New Roman"/>
        </w:rPr>
        <w:t xml:space="preserve"> 3 pkt </w:t>
      </w:r>
      <w:r w:rsidRPr="00D17815">
        <w:rPr>
          <w:rFonts w:ascii="Times New Roman" w:hAnsi="Times New Roman"/>
        </w:rPr>
        <w:t>5.</w:t>
      </w:r>
    </w:p>
    <w:p w:rsidR="00120344" w:rsidRPr="00D17815" w:rsidRDefault="00154908" w:rsidP="00A5464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Rada LGD w terminie 14 dni od dnia otrzymania przez LGD odwołania </w:t>
      </w:r>
      <w:r w:rsidR="00120344" w:rsidRPr="00D17815">
        <w:rPr>
          <w:rFonts w:ascii="Times New Roman" w:hAnsi="Times New Roman"/>
        </w:rPr>
        <w:t>weryfikuje wyniki dokonanej przez siebie oceny</w:t>
      </w:r>
      <w:r w:rsidR="004C7FB9" w:rsidRPr="00D17815">
        <w:rPr>
          <w:rFonts w:ascii="Times New Roman" w:hAnsi="Times New Roman"/>
        </w:rPr>
        <w:t xml:space="preserve"> </w:t>
      </w:r>
      <w:r w:rsidR="002957FC" w:rsidRPr="00D17815">
        <w:rPr>
          <w:rFonts w:ascii="Times New Roman" w:hAnsi="Times New Roman"/>
        </w:rPr>
        <w:t>w zakresie który został wskazany w odwołaniu.</w:t>
      </w:r>
    </w:p>
    <w:p w:rsidR="00D97D38" w:rsidRPr="00D17815" w:rsidRDefault="00D97D38" w:rsidP="00A5464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Na podstawie wyników czynności, o któr</w:t>
      </w:r>
      <w:r w:rsidR="00C967A0" w:rsidRPr="00D17815">
        <w:rPr>
          <w:rFonts w:ascii="Times New Roman" w:hAnsi="Times New Roman"/>
        </w:rPr>
        <w:t xml:space="preserve">ej </w:t>
      </w:r>
      <w:r w:rsidRPr="00D17815">
        <w:rPr>
          <w:rFonts w:ascii="Times New Roman" w:hAnsi="Times New Roman"/>
        </w:rPr>
        <w:t>mowa w ust.</w:t>
      </w:r>
      <w:r w:rsidR="005E52DA" w:rsidRPr="00D17815">
        <w:rPr>
          <w:rFonts w:ascii="Times New Roman" w:hAnsi="Times New Roman"/>
        </w:rPr>
        <w:t xml:space="preserve"> 12</w:t>
      </w:r>
      <w:r w:rsidRPr="00D17815">
        <w:rPr>
          <w:rFonts w:ascii="Times New Roman" w:hAnsi="Times New Roman"/>
        </w:rPr>
        <w:t xml:space="preserve">, </w:t>
      </w:r>
      <w:r w:rsidR="004D631A" w:rsidRPr="00D17815">
        <w:rPr>
          <w:rFonts w:ascii="Times New Roman" w:hAnsi="Times New Roman"/>
        </w:rPr>
        <w:t>Rada</w:t>
      </w:r>
      <w:r w:rsidRPr="00D17815">
        <w:rPr>
          <w:rFonts w:ascii="Times New Roman" w:hAnsi="Times New Roman"/>
        </w:rPr>
        <w:t>:</w:t>
      </w:r>
    </w:p>
    <w:p w:rsidR="00D97D38" w:rsidRPr="00D17815" w:rsidRDefault="00D97D38" w:rsidP="00FE2CB7">
      <w:pPr>
        <w:pStyle w:val="Akapitzlist"/>
        <w:numPr>
          <w:ilvl w:val="0"/>
          <w:numId w:val="4"/>
        </w:numPr>
        <w:spacing w:after="120" w:line="259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wprowadza stosow</w:t>
      </w:r>
      <w:r w:rsidR="00CA604A" w:rsidRPr="00D17815">
        <w:rPr>
          <w:rFonts w:ascii="Times New Roman" w:hAnsi="Times New Roman"/>
        </w:rPr>
        <w:t xml:space="preserve">ne zmiany </w:t>
      </w:r>
      <w:r w:rsidR="002957FC" w:rsidRPr="00D17815">
        <w:rPr>
          <w:rFonts w:ascii="Times New Roman" w:hAnsi="Times New Roman"/>
        </w:rPr>
        <w:t>na</w:t>
      </w:r>
      <w:r w:rsidR="00CA604A" w:rsidRPr="00D17815">
        <w:rPr>
          <w:rFonts w:ascii="Times New Roman" w:hAnsi="Times New Roman"/>
        </w:rPr>
        <w:t xml:space="preserve"> listach dotyczących oceny i wyboru zadań, </w:t>
      </w:r>
      <w:r w:rsidRPr="00D17815">
        <w:rPr>
          <w:rFonts w:ascii="Times New Roman" w:hAnsi="Times New Roman"/>
        </w:rPr>
        <w:t xml:space="preserve">o ile konieczność taka wynika </w:t>
      </w:r>
      <w:r w:rsidR="002957FC" w:rsidRPr="00D17815">
        <w:rPr>
          <w:rFonts w:ascii="Times New Roman" w:hAnsi="Times New Roman"/>
        </w:rPr>
        <w:t>z weryfikacji dokonanej</w:t>
      </w:r>
      <w:r w:rsidRPr="00D17815">
        <w:rPr>
          <w:rFonts w:ascii="Times New Roman" w:hAnsi="Times New Roman"/>
        </w:rPr>
        <w:t xml:space="preserve"> oceny, albo</w:t>
      </w:r>
    </w:p>
    <w:p w:rsidR="00D97D38" w:rsidRPr="00D17815" w:rsidRDefault="00D97D38" w:rsidP="00FE2CB7">
      <w:pPr>
        <w:pStyle w:val="Akapitzlist"/>
        <w:numPr>
          <w:ilvl w:val="0"/>
          <w:numId w:val="4"/>
        </w:numPr>
        <w:spacing w:after="120" w:line="259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sporządza stanowisko o braku podstaw do zmiany podjętego rozstrzygnięcia.</w:t>
      </w:r>
    </w:p>
    <w:p w:rsidR="00E20C27" w:rsidRPr="00D17815" w:rsidRDefault="00E20C27" w:rsidP="00A54645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Czynności</w:t>
      </w:r>
      <w:r w:rsidR="00844861" w:rsidRPr="00D17815">
        <w:rPr>
          <w:rFonts w:ascii="Times New Roman" w:hAnsi="Times New Roman"/>
        </w:rPr>
        <w:t xml:space="preserve">, </w:t>
      </w:r>
      <w:r w:rsidRPr="00D17815">
        <w:rPr>
          <w:rFonts w:ascii="Times New Roman" w:hAnsi="Times New Roman"/>
        </w:rPr>
        <w:t xml:space="preserve">o których mowa w </w:t>
      </w:r>
      <w:r w:rsidR="005E52DA" w:rsidRPr="00D17815">
        <w:rPr>
          <w:rFonts w:ascii="Times New Roman" w:hAnsi="Times New Roman"/>
        </w:rPr>
        <w:t>ust. 13</w:t>
      </w:r>
      <w:r w:rsidRPr="00D17815">
        <w:rPr>
          <w:rFonts w:ascii="Times New Roman" w:hAnsi="Times New Roman"/>
        </w:rPr>
        <w:t>, Rada LGD zatwierdza w drodze uchwały.</w:t>
      </w:r>
    </w:p>
    <w:p w:rsidR="006C0F10" w:rsidRPr="00D17815" w:rsidRDefault="002C07FB" w:rsidP="00A54645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Jeżeli w wyni</w:t>
      </w:r>
      <w:r w:rsidR="008C32A9" w:rsidRPr="00D17815">
        <w:rPr>
          <w:rFonts w:ascii="Times New Roman" w:hAnsi="Times New Roman"/>
        </w:rPr>
        <w:t>ku uwzględnienia odwołania zadanie</w:t>
      </w:r>
      <w:r w:rsidRPr="00D17815">
        <w:rPr>
          <w:rFonts w:ascii="Times New Roman" w:hAnsi="Times New Roman"/>
        </w:rPr>
        <w:t xml:space="preserve"> uzyskał</w:t>
      </w:r>
      <w:r w:rsidR="008C32A9" w:rsidRPr="00D17815">
        <w:rPr>
          <w:rFonts w:ascii="Times New Roman" w:hAnsi="Times New Roman"/>
        </w:rPr>
        <w:t>o</w:t>
      </w:r>
      <w:r w:rsidRPr="00D17815">
        <w:rPr>
          <w:rFonts w:ascii="Times New Roman" w:hAnsi="Times New Roman"/>
        </w:rPr>
        <w:t xml:space="preserve"> pozytywną ocenę wstępną albo </w:t>
      </w:r>
      <w:r w:rsidR="008C32A9" w:rsidRPr="00D17815">
        <w:rPr>
          <w:rFonts w:ascii="Times New Roman" w:hAnsi="Times New Roman"/>
        </w:rPr>
        <w:t>zadanie</w:t>
      </w:r>
      <w:r w:rsidRPr="00D17815">
        <w:rPr>
          <w:rFonts w:ascii="Times New Roman" w:hAnsi="Times New Roman"/>
        </w:rPr>
        <w:t>, któ</w:t>
      </w:r>
      <w:r w:rsidR="008C32A9" w:rsidRPr="00D17815">
        <w:rPr>
          <w:rFonts w:ascii="Times New Roman" w:hAnsi="Times New Roman"/>
        </w:rPr>
        <w:t>re</w:t>
      </w:r>
      <w:r w:rsidRPr="00D17815">
        <w:rPr>
          <w:rFonts w:ascii="Times New Roman" w:hAnsi="Times New Roman"/>
        </w:rPr>
        <w:t xml:space="preserve"> pierwotnie nie uzyskał</w:t>
      </w:r>
      <w:r w:rsidR="008C32A9" w:rsidRPr="00D17815">
        <w:rPr>
          <w:rFonts w:ascii="Times New Roman" w:hAnsi="Times New Roman"/>
        </w:rPr>
        <w:t>o</w:t>
      </w:r>
      <w:r w:rsidRPr="00D17815">
        <w:rPr>
          <w:rFonts w:ascii="Times New Roman" w:hAnsi="Times New Roman"/>
        </w:rPr>
        <w:t xml:space="preserve"> wymaganej minimalnej ilości punktów, został</w:t>
      </w:r>
      <w:r w:rsidR="008C32A9" w:rsidRPr="00D17815">
        <w:rPr>
          <w:rFonts w:ascii="Times New Roman" w:hAnsi="Times New Roman"/>
        </w:rPr>
        <w:t>o</w:t>
      </w:r>
      <w:r w:rsidRPr="00D17815">
        <w:rPr>
          <w:rFonts w:ascii="Times New Roman" w:hAnsi="Times New Roman"/>
        </w:rPr>
        <w:t xml:space="preserve"> umieszczon</w:t>
      </w:r>
      <w:r w:rsidR="008C32A9" w:rsidRPr="00D17815">
        <w:rPr>
          <w:rFonts w:ascii="Times New Roman" w:hAnsi="Times New Roman"/>
        </w:rPr>
        <w:t>e</w:t>
      </w:r>
      <w:r w:rsidRPr="00D17815">
        <w:rPr>
          <w:rFonts w:ascii="Times New Roman" w:hAnsi="Times New Roman"/>
        </w:rPr>
        <w:t xml:space="preserve"> wśród </w:t>
      </w:r>
      <w:r w:rsidR="008C32A9" w:rsidRPr="00D17815">
        <w:rPr>
          <w:rFonts w:ascii="Times New Roman" w:hAnsi="Times New Roman"/>
        </w:rPr>
        <w:t>zadań</w:t>
      </w:r>
      <w:r w:rsidRPr="00D17815">
        <w:rPr>
          <w:rFonts w:ascii="Times New Roman" w:hAnsi="Times New Roman"/>
        </w:rPr>
        <w:t xml:space="preserve"> wybranych do </w:t>
      </w:r>
      <w:r w:rsidR="006903AA" w:rsidRPr="00D17815">
        <w:rPr>
          <w:rFonts w:ascii="Times New Roman" w:hAnsi="Times New Roman"/>
        </w:rPr>
        <w:t>dofinansowania</w:t>
      </w:r>
      <w:r w:rsidRPr="00D17815">
        <w:rPr>
          <w:rFonts w:ascii="Times New Roman" w:hAnsi="Times New Roman"/>
        </w:rPr>
        <w:t>, w stosunku do te</w:t>
      </w:r>
      <w:r w:rsidR="00661DD2" w:rsidRPr="00D17815">
        <w:rPr>
          <w:rFonts w:ascii="Times New Roman" w:hAnsi="Times New Roman"/>
        </w:rPr>
        <w:t xml:space="preserve">go </w:t>
      </w:r>
      <w:r w:rsidR="008C32A9" w:rsidRPr="00D17815">
        <w:rPr>
          <w:rFonts w:ascii="Times New Roman" w:hAnsi="Times New Roman"/>
        </w:rPr>
        <w:t xml:space="preserve">zadania </w:t>
      </w:r>
      <w:r w:rsidRPr="00D17815">
        <w:rPr>
          <w:rFonts w:ascii="Times New Roman" w:hAnsi="Times New Roman"/>
        </w:rPr>
        <w:t xml:space="preserve">przeprowadza się dalszą procedurę oceny, której </w:t>
      </w:r>
      <w:r w:rsidR="008C32A9" w:rsidRPr="00D17815">
        <w:rPr>
          <w:rFonts w:ascii="Times New Roman" w:hAnsi="Times New Roman"/>
        </w:rPr>
        <w:t>zadanie wcześniej</w:t>
      </w:r>
      <w:r w:rsidR="00661DD2" w:rsidRPr="00D17815">
        <w:rPr>
          <w:rFonts w:ascii="Times New Roman" w:hAnsi="Times New Roman"/>
        </w:rPr>
        <w:t xml:space="preserve"> nie podlegał</w:t>
      </w:r>
      <w:r w:rsidR="008C32A9" w:rsidRPr="00D17815">
        <w:rPr>
          <w:rFonts w:ascii="Times New Roman" w:hAnsi="Times New Roman"/>
        </w:rPr>
        <w:t>o</w:t>
      </w:r>
      <w:r w:rsidRPr="00D17815">
        <w:rPr>
          <w:rFonts w:ascii="Times New Roman" w:hAnsi="Times New Roman"/>
        </w:rPr>
        <w:t xml:space="preserve">. </w:t>
      </w:r>
    </w:p>
    <w:p w:rsidR="00D97D38" w:rsidRPr="00D17815" w:rsidRDefault="00D97D38" w:rsidP="00A54645">
      <w:pPr>
        <w:pStyle w:val="Akapitzlist"/>
        <w:numPr>
          <w:ilvl w:val="0"/>
          <w:numId w:val="3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Biuro LGD informuje </w:t>
      </w:r>
      <w:r w:rsidR="008C32A9" w:rsidRPr="00D17815">
        <w:rPr>
          <w:rFonts w:ascii="Times New Roman" w:hAnsi="Times New Roman"/>
        </w:rPr>
        <w:t>pisemnie Wnioskodawców</w:t>
      </w:r>
      <w:r w:rsidRPr="00D17815">
        <w:rPr>
          <w:rFonts w:ascii="Times New Roman" w:hAnsi="Times New Roman"/>
        </w:rPr>
        <w:t>, którzy złożyli odwołanie, o wynikach jego rozstrzygnięcia polegającego na uwzględnieniu bądź nieuwzględnieniu odwołania.</w:t>
      </w:r>
    </w:p>
    <w:p w:rsidR="008C32A9" w:rsidRPr="00D17815" w:rsidRDefault="008C32A9" w:rsidP="00A54645">
      <w:pPr>
        <w:pStyle w:val="Akapitzlist"/>
        <w:numPr>
          <w:ilvl w:val="0"/>
          <w:numId w:val="3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Wnioskodawcy, których sytuacja zmieniła się na tyle, że ich wniosek w wyniku wniesionych odwołań nie mieści się w limicie dostępnych środków również zostają pisemnie poinformowani o zaistniałym fakcie.</w:t>
      </w:r>
    </w:p>
    <w:p w:rsidR="00D97D38" w:rsidRPr="00D17815" w:rsidRDefault="00D97D38" w:rsidP="00A54645">
      <w:pPr>
        <w:pStyle w:val="Akapitzlist"/>
        <w:numPr>
          <w:ilvl w:val="0"/>
          <w:numId w:val="3"/>
        </w:numPr>
        <w:spacing w:after="120" w:line="259" w:lineRule="auto"/>
        <w:ind w:left="426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Decyzja Rady, o której mowa w ust. 1</w:t>
      </w:r>
      <w:r w:rsidR="003B6E23" w:rsidRPr="00D17815">
        <w:rPr>
          <w:rFonts w:ascii="Times New Roman" w:hAnsi="Times New Roman"/>
        </w:rPr>
        <w:t>3</w:t>
      </w:r>
      <w:r w:rsidRPr="00D17815">
        <w:rPr>
          <w:rFonts w:ascii="Times New Roman" w:hAnsi="Times New Roman"/>
        </w:rPr>
        <w:t xml:space="preserve"> jest ostateczna. </w:t>
      </w:r>
    </w:p>
    <w:p w:rsidR="00D97D38" w:rsidRPr="00D17815" w:rsidRDefault="00C1595A" w:rsidP="00A5464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Rada </w:t>
      </w:r>
      <w:r w:rsidR="00D97D38" w:rsidRPr="00D17815">
        <w:rPr>
          <w:rFonts w:ascii="Times New Roman" w:hAnsi="Times New Roman"/>
        </w:rPr>
        <w:t>podejmuje decyzję o pozostawieniu odwołania bez rozpatrzenia, w przypadku, gdy odwołanie:</w:t>
      </w:r>
    </w:p>
    <w:p w:rsidR="00632FF6" w:rsidRPr="00D17815" w:rsidRDefault="00632FF6" w:rsidP="00FE2CB7">
      <w:pPr>
        <w:pStyle w:val="Akapitzlist"/>
        <w:numPr>
          <w:ilvl w:val="0"/>
          <w:numId w:val="42"/>
        </w:numPr>
        <w:spacing w:after="0"/>
        <w:ind w:left="709" w:hanging="284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zosta</w:t>
      </w:r>
      <w:r w:rsidR="00844861" w:rsidRPr="00D17815">
        <w:rPr>
          <w:rFonts w:ascii="Times New Roman" w:hAnsi="Times New Roman"/>
        </w:rPr>
        <w:t xml:space="preserve">ło wniesione po upływie terminu, </w:t>
      </w:r>
      <w:r w:rsidRPr="00D17815">
        <w:rPr>
          <w:rFonts w:ascii="Times New Roman" w:hAnsi="Times New Roman"/>
        </w:rPr>
        <w:t>o którym mowa w ust</w:t>
      </w:r>
      <w:r w:rsidR="00A5235C" w:rsidRPr="00D17815">
        <w:rPr>
          <w:rFonts w:ascii="Times New Roman" w:hAnsi="Times New Roman"/>
        </w:rPr>
        <w:t>.</w:t>
      </w:r>
      <w:r w:rsidRPr="00D17815">
        <w:rPr>
          <w:rFonts w:ascii="Times New Roman" w:hAnsi="Times New Roman"/>
        </w:rPr>
        <w:t xml:space="preserve"> </w:t>
      </w:r>
      <w:r w:rsidR="00A7243F" w:rsidRPr="00D17815">
        <w:rPr>
          <w:rFonts w:ascii="Times New Roman" w:hAnsi="Times New Roman"/>
        </w:rPr>
        <w:t>6</w:t>
      </w:r>
      <w:r w:rsidRPr="00D17815">
        <w:rPr>
          <w:rFonts w:ascii="Times New Roman" w:hAnsi="Times New Roman"/>
        </w:rPr>
        <w:t>, albo</w:t>
      </w:r>
    </w:p>
    <w:p w:rsidR="00632FF6" w:rsidRPr="00D17815" w:rsidRDefault="00632FF6" w:rsidP="00FE2CB7">
      <w:pPr>
        <w:pStyle w:val="Akapitzlist"/>
        <w:numPr>
          <w:ilvl w:val="0"/>
          <w:numId w:val="42"/>
        </w:numPr>
        <w:spacing w:after="0"/>
        <w:ind w:left="709" w:hanging="284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zostało wniesione przez </w:t>
      </w:r>
      <w:r w:rsidR="002957FC" w:rsidRPr="00D17815">
        <w:rPr>
          <w:rFonts w:ascii="Times New Roman" w:hAnsi="Times New Roman"/>
        </w:rPr>
        <w:t>nieuprawniony podmiot, tzn. nie</w:t>
      </w:r>
      <w:r w:rsidRPr="00D17815">
        <w:rPr>
          <w:rFonts w:ascii="Times New Roman" w:hAnsi="Times New Roman"/>
        </w:rPr>
        <w:t>będący wnioskodawcą lub nie posiadający pełnomocnictwa lub upoważnienia do jego reprezentowania, albo</w:t>
      </w:r>
    </w:p>
    <w:p w:rsidR="00632FF6" w:rsidRPr="00D17815" w:rsidRDefault="00632FF6" w:rsidP="00FE2CB7">
      <w:pPr>
        <w:pStyle w:val="Akapitzlist"/>
        <w:numPr>
          <w:ilvl w:val="0"/>
          <w:numId w:val="42"/>
        </w:numPr>
        <w:spacing w:after="0"/>
        <w:ind w:left="709" w:hanging="284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zostało wniesione bez wskazania, w jakim zakresie wnioskodawca nie zgadza się z oceną wstępną oraz wymaganego uzasadnienia, albo</w:t>
      </w:r>
    </w:p>
    <w:p w:rsidR="00632FF6" w:rsidRPr="00D17815" w:rsidRDefault="00632FF6" w:rsidP="00FE2CB7">
      <w:pPr>
        <w:pStyle w:val="Akapitzlist"/>
        <w:numPr>
          <w:ilvl w:val="0"/>
          <w:numId w:val="42"/>
        </w:numPr>
        <w:spacing w:after="0"/>
        <w:ind w:left="709" w:hanging="284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zostało wniesione bez wskazania kryteriów wyboru zadania, z których oceną wnioskodawca się nie zgadza oraz wymaganego uzasadnienia, albo</w:t>
      </w:r>
    </w:p>
    <w:p w:rsidR="00632FF6" w:rsidRPr="00D17815" w:rsidRDefault="00632FF6" w:rsidP="00FE2CB7">
      <w:pPr>
        <w:pStyle w:val="Akapitzlist"/>
        <w:numPr>
          <w:ilvl w:val="0"/>
          <w:numId w:val="42"/>
        </w:numPr>
        <w:spacing w:after="0"/>
        <w:ind w:left="709" w:hanging="284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zostało wniesione bez wskazania</w:t>
      </w:r>
      <w:r w:rsidR="0019178E" w:rsidRPr="00D17815">
        <w:rPr>
          <w:rFonts w:ascii="Times New Roman" w:eastAsia="TimesNewRoman" w:hAnsi="Times New Roman"/>
        </w:rPr>
        <w:t xml:space="preserve">, </w:t>
      </w:r>
      <w:r w:rsidRPr="00D17815">
        <w:rPr>
          <w:rFonts w:ascii="Times New Roman" w:eastAsia="TimesNewRoman" w:hAnsi="Times New Roman"/>
        </w:rPr>
        <w:t>w jakim zakresie wnioskodawca nie zgadza się z ustaloną kwotą wsparcia oraz wymaganego uzasadnienia, albo</w:t>
      </w:r>
    </w:p>
    <w:p w:rsidR="00632FF6" w:rsidRPr="00D17815" w:rsidRDefault="00632FF6" w:rsidP="00FE2CB7">
      <w:pPr>
        <w:pStyle w:val="Akapitzlist"/>
        <w:numPr>
          <w:ilvl w:val="0"/>
          <w:numId w:val="42"/>
        </w:numPr>
        <w:spacing w:after="0"/>
        <w:ind w:left="709" w:hanging="284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lastRenderedPageBreak/>
        <w:t>zostało wniesione bez wskazania naruszeń o charakterze proceduralnym, które zdaniem wnioskodawcy miały miejsce podczas przeprowadzonej oceny oraz wymaganego uzasadnienia, albo</w:t>
      </w:r>
    </w:p>
    <w:p w:rsidR="00632FF6" w:rsidRPr="00D17815" w:rsidRDefault="00632FF6" w:rsidP="00FE2CB7">
      <w:pPr>
        <w:pStyle w:val="Akapitzlist"/>
        <w:numPr>
          <w:ilvl w:val="0"/>
          <w:numId w:val="42"/>
        </w:numPr>
        <w:spacing w:after="0"/>
        <w:ind w:left="709" w:hanging="284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nie zawiera innych wymaganych elementów, o których mowa w ust</w:t>
      </w:r>
      <w:r w:rsidR="00A5235C" w:rsidRPr="00D17815">
        <w:rPr>
          <w:rFonts w:ascii="Times New Roman" w:hAnsi="Times New Roman"/>
        </w:rPr>
        <w:t>. 8</w:t>
      </w:r>
      <w:r w:rsidRPr="00D17815">
        <w:rPr>
          <w:rFonts w:ascii="Times New Roman" w:hAnsi="Times New Roman"/>
        </w:rPr>
        <w:t xml:space="preserve">.  </w:t>
      </w:r>
    </w:p>
    <w:p w:rsidR="003A3B66" w:rsidRPr="00D17815" w:rsidRDefault="003A3B66" w:rsidP="00FE2CB7">
      <w:pPr>
        <w:pStyle w:val="Akapitzlist"/>
        <w:numPr>
          <w:ilvl w:val="0"/>
          <w:numId w:val="45"/>
        </w:numPr>
        <w:tabs>
          <w:tab w:val="left" w:pos="567"/>
        </w:tabs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Przebieg procedury odwoławczej, w szczególności przebieg głosowania, odnotowuje się w protokole z pr</w:t>
      </w:r>
      <w:r w:rsidR="007705B2" w:rsidRPr="00D17815">
        <w:rPr>
          <w:rFonts w:ascii="Times New Roman" w:hAnsi="Times New Roman"/>
        </w:rPr>
        <w:t>ocedury odwoławczej</w:t>
      </w:r>
      <w:r w:rsidRPr="00D17815">
        <w:rPr>
          <w:rFonts w:ascii="Times New Roman" w:hAnsi="Times New Roman"/>
        </w:rPr>
        <w:t>.</w:t>
      </w:r>
    </w:p>
    <w:p w:rsidR="0032133D" w:rsidRPr="00D17815" w:rsidRDefault="0032133D" w:rsidP="00FE2CB7">
      <w:pPr>
        <w:pStyle w:val="Akapitzlist"/>
        <w:numPr>
          <w:ilvl w:val="0"/>
          <w:numId w:val="45"/>
        </w:numPr>
        <w:tabs>
          <w:tab w:val="left" w:pos="567"/>
        </w:tabs>
        <w:spacing w:after="120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W terminie </w:t>
      </w:r>
      <w:r w:rsidR="008A7BD1" w:rsidRPr="00D17815">
        <w:rPr>
          <w:rFonts w:ascii="Times New Roman" w:hAnsi="Times New Roman"/>
        </w:rPr>
        <w:t xml:space="preserve">7 dni </w:t>
      </w:r>
      <w:r w:rsidRPr="00D17815">
        <w:rPr>
          <w:rFonts w:ascii="Times New Roman" w:hAnsi="Times New Roman"/>
        </w:rPr>
        <w:t>od dnia zakończenia procedury odwoławczej, L</w:t>
      </w:r>
      <w:r w:rsidR="007705B2" w:rsidRPr="00D17815">
        <w:rPr>
          <w:rFonts w:ascii="Times New Roman" w:hAnsi="Times New Roman"/>
        </w:rPr>
        <w:t xml:space="preserve">GD zamieszcza </w:t>
      </w:r>
      <w:r w:rsidR="007E4A9F" w:rsidRPr="00D17815">
        <w:rPr>
          <w:rFonts w:ascii="Times New Roman" w:hAnsi="Times New Roman"/>
        </w:rPr>
        <w:t>zaktualizowane listy dotyczące oceny i wyboru zadań</w:t>
      </w:r>
      <w:r w:rsidRPr="00D17815">
        <w:rPr>
          <w:rFonts w:ascii="Times New Roman" w:hAnsi="Times New Roman"/>
        </w:rPr>
        <w:t xml:space="preserve"> na stronie internetowej LGD.</w:t>
      </w:r>
    </w:p>
    <w:p w:rsidR="000E6CE5" w:rsidRPr="00D17815" w:rsidRDefault="000E6CE5" w:rsidP="00A54645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17815">
        <w:rPr>
          <w:rFonts w:ascii="Times New Roman" w:hAnsi="Times New Roman" w:cs="Times New Roman"/>
          <w:b/>
        </w:rPr>
        <w:t>§</w:t>
      </w:r>
      <w:r w:rsidR="0092401B" w:rsidRPr="00D17815">
        <w:rPr>
          <w:rFonts w:ascii="Times New Roman" w:hAnsi="Times New Roman" w:cs="Times New Roman"/>
          <w:b/>
        </w:rPr>
        <w:t>11</w:t>
      </w:r>
    </w:p>
    <w:p w:rsidR="000E6CE5" w:rsidRPr="00D17815" w:rsidRDefault="000E6CE5" w:rsidP="00A54645">
      <w:pPr>
        <w:spacing w:after="12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17815">
        <w:rPr>
          <w:rFonts w:ascii="Times New Roman" w:hAnsi="Times New Roman" w:cs="Times New Roman"/>
          <w:b/>
        </w:rPr>
        <w:t>Odstąpienie od konkursu</w:t>
      </w:r>
    </w:p>
    <w:p w:rsidR="000E715A" w:rsidRPr="00D17815" w:rsidRDefault="000E715A" w:rsidP="00FE2CB7">
      <w:pPr>
        <w:pStyle w:val="Akapitzlist"/>
        <w:numPr>
          <w:ilvl w:val="0"/>
          <w:numId w:val="14"/>
        </w:numPr>
        <w:spacing w:before="240" w:after="120"/>
        <w:ind w:left="425" w:hanging="425"/>
        <w:contextualSpacing w:val="0"/>
        <w:jc w:val="both"/>
        <w:rPr>
          <w:rFonts w:ascii="Times New Roman" w:eastAsia="Times New Roman" w:hAnsi="Times New Roman"/>
          <w:szCs w:val="28"/>
          <w:lang w:eastAsia="pl-PL"/>
        </w:rPr>
      </w:pPr>
      <w:r w:rsidRPr="00D17815">
        <w:rPr>
          <w:rFonts w:ascii="Times New Roman" w:hAnsi="Times New Roman"/>
        </w:rPr>
        <w:t xml:space="preserve">W przypadku, gdy </w:t>
      </w:r>
      <w:r w:rsidR="007E4A9F" w:rsidRPr="00D17815">
        <w:rPr>
          <w:rFonts w:ascii="Times New Roman" w:hAnsi="Times New Roman"/>
        </w:rPr>
        <w:t>wnioski złożone</w:t>
      </w:r>
      <w:r w:rsidRPr="00D17815">
        <w:rPr>
          <w:rFonts w:ascii="Times New Roman" w:eastAsia="Times New Roman" w:hAnsi="Times New Roman"/>
          <w:szCs w:val="28"/>
          <w:lang w:eastAsia="pl-PL"/>
        </w:rPr>
        <w:t xml:space="preserve"> w ramach danego naboru</w:t>
      </w:r>
      <w:r w:rsidR="002957FC" w:rsidRPr="00D17815">
        <w:rPr>
          <w:rFonts w:ascii="Times New Roman" w:eastAsia="Times New Roman" w:hAnsi="Times New Roman"/>
          <w:szCs w:val="28"/>
          <w:lang w:eastAsia="pl-PL"/>
        </w:rPr>
        <w:t xml:space="preserve"> o powierzenie grantu </w:t>
      </w:r>
      <w:r w:rsidRPr="00D17815">
        <w:rPr>
          <w:rFonts w:ascii="Times New Roman" w:eastAsia="Times New Roman" w:hAnsi="Times New Roman"/>
          <w:szCs w:val="28"/>
          <w:lang w:eastAsia="pl-PL"/>
        </w:rPr>
        <w:t xml:space="preserve">nie pozwalają na osiągnięcie celów projektu grantowego i wskaźników jego realizacji lub ZW negatywnie oceni przeprowadzony nabór wniosków o </w:t>
      </w:r>
      <w:r w:rsidR="007E4A9F" w:rsidRPr="00D17815">
        <w:rPr>
          <w:rFonts w:ascii="Times New Roman" w:eastAsia="Times New Roman" w:hAnsi="Times New Roman"/>
          <w:szCs w:val="28"/>
          <w:lang w:eastAsia="pl-PL"/>
        </w:rPr>
        <w:t>powierzenie</w:t>
      </w:r>
      <w:r w:rsidRPr="00D17815">
        <w:rPr>
          <w:rFonts w:ascii="Times New Roman" w:eastAsia="Times New Roman" w:hAnsi="Times New Roman"/>
          <w:szCs w:val="28"/>
          <w:lang w:eastAsia="pl-PL"/>
        </w:rPr>
        <w:t xml:space="preserve"> grant</w:t>
      </w:r>
      <w:r w:rsidR="007E4A9F" w:rsidRPr="00D17815">
        <w:rPr>
          <w:rFonts w:ascii="Times New Roman" w:eastAsia="Times New Roman" w:hAnsi="Times New Roman"/>
          <w:szCs w:val="28"/>
          <w:lang w:eastAsia="pl-PL"/>
        </w:rPr>
        <w:t>ów</w:t>
      </w:r>
      <w:r w:rsidRPr="00D17815">
        <w:rPr>
          <w:rFonts w:ascii="Times New Roman" w:eastAsia="Times New Roman" w:hAnsi="Times New Roman"/>
          <w:szCs w:val="28"/>
          <w:lang w:eastAsia="pl-PL"/>
        </w:rPr>
        <w:t xml:space="preserve">, LGD odstępuje od konkursu </w:t>
      </w:r>
      <w:r w:rsidR="0019178E" w:rsidRPr="00D17815">
        <w:rPr>
          <w:rFonts w:ascii="Times New Roman" w:eastAsia="Times New Roman" w:hAnsi="Times New Roman"/>
          <w:szCs w:val="28"/>
          <w:lang w:eastAsia="pl-PL"/>
        </w:rPr>
        <w:t xml:space="preserve">o powierzenie </w:t>
      </w:r>
      <w:r w:rsidR="007E4A9F" w:rsidRPr="00D17815">
        <w:rPr>
          <w:rFonts w:ascii="Times New Roman" w:eastAsia="Times New Roman" w:hAnsi="Times New Roman"/>
          <w:szCs w:val="28"/>
          <w:lang w:eastAsia="pl-PL"/>
        </w:rPr>
        <w:t>grantów.</w:t>
      </w:r>
      <w:r w:rsidRPr="00D17815">
        <w:rPr>
          <w:rFonts w:ascii="Times New Roman" w:eastAsia="Times New Roman" w:hAnsi="Times New Roman"/>
          <w:szCs w:val="28"/>
          <w:lang w:eastAsia="pl-PL"/>
        </w:rPr>
        <w:t xml:space="preserve"> </w:t>
      </w:r>
    </w:p>
    <w:p w:rsidR="000E715A" w:rsidRPr="00D17815" w:rsidRDefault="000E715A" w:rsidP="00FE2CB7">
      <w:pPr>
        <w:pStyle w:val="Akapitzlist"/>
        <w:numPr>
          <w:ilvl w:val="0"/>
          <w:numId w:val="14"/>
        </w:numPr>
        <w:spacing w:before="240" w:after="120"/>
        <w:ind w:left="425" w:hanging="425"/>
        <w:contextualSpacing w:val="0"/>
        <w:jc w:val="both"/>
        <w:rPr>
          <w:rFonts w:ascii="Times New Roman" w:eastAsia="Times New Roman" w:hAnsi="Times New Roman"/>
          <w:szCs w:val="28"/>
          <w:lang w:eastAsia="pl-PL"/>
        </w:rPr>
      </w:pPr>
      <w:r w:rsidRPr="00D17815">
        <w:rPr>
          <w:rFonts w:ascii="Times New Roman" w:eastAsia="Times New Roman" w:hAnsi="Times New Roman"/>
          <w:szCs w:val="28"/>
          <w:lang w:eastAsia="pl-PL"/>
        </w:rPr>
        <w:t xml:space="preserve">W przypadku odstąpienia od konkursu </w:t>
      </w:r>
      <w:r w:rsidR="007E4A9F" w:rsidRPr="00D17815">
        <w:rPr>
          <w:rFonts w:ascii="Times New Roman" w:eastAsia="Times New Roman" w:hAnsi="Times New Roman"/>
          <w:szCs w:val="28"/>
          <w:lang w:eastAsia="pl-PL"/>
        </w:rPr>
        <w:t>o powierzenie grantów</w:t>
      </w:r>
      <w:r w:rsidRPr="00D17815">
        <w:rPr>
          <w:rFonts w:ascii="Times New Roman" w:eastAsia="Times New Roman" w:hAnsi="Times New Roman"/>
          <w:szCs w:val="28"/>
          <w:lang w:eastAsia="pl-PL"/>
        </w:rPr>
        <w:t xml:space="preserve">, LGD </w:t>
      </w:r>
      <w:r w:rsidR="004646CC" w:rsidRPr="00D17815">
        <w:rPr>
          <w:rFonts w:ascii="Times New Roman" w:eastAsia="Times New Roman" w:hAnsi="Times New Roman"/>
          <w:szCs w:val="28"/>
          <w:lang w:eastAsia="pl-PL"/>
        </w:rPr>
        <w:t xml:space="preserve">podejmuje niezbędne kroki </w:t>
      </w:r>
      <w:r w:rsidR="00EB4688" w:rsidRPr="00D17815">
        <w:rPr>
          <w:rFonts w:ascii="Times New Roman" w:eastAsia="Times New Roman" w:hAnsi="Times New Roman"/>
          <w:szCs w:val="28"/>
          <w:lang w:eastAsia="pl-PL"/>
        </w:rPr>
        <w:br/>
      </w:r>
      <w:r w:rsidR="004646CC" w:rsidRPr="00D17815">
        <w:rPr>
          <w:rFonts w:ascii="Times New Roman" w:eastAsia="Times New Roman" w:hAnsi="Times New Roman"/>
          <w:szCs w:val="28"/>
          <w:lang w:eastAsia="pl-PL"/>
        </w:rPr>
        <w:t xml:space="preserve">i </w:t>
      </w:r>
      <w:r w:rsidRPr="00D17815">
        <w:rPr>
          <w:rFonts w:ascii="Times New Roman" w:eastAsia="Times New Roman" w:hAnsi="Times New Roman"/>
          <w:szCs w:val="28"/>
          <w:lang w:eastAsia="pl-PL"/>
        </w:rPr>
        <w:t xml:space="preserve">ponownie ogłasza otwarty nabór </w:t>
      </w:r>
      <w:r w:rsidR="007E4A9F" w:rsidRPr="00D17815">
        <w:rPr>
          <w:rFonts w:ascii="Times New Roman" w:eastAsia="Times New Roman" w:hAnsi="Times New Roman"/>
          <w:szCs w:val="28"/>
          <w:lang w:eastAsia="pl-PL"/>
        </w:rPr>
        <w:t xml:space="preserve">o powierzenie grantów </w:t>
      </w:r>
      <w:r w:rsidRPr="00D17815">
        <w:rPr>
          <w:rFonts w:ascii="Times New Roman" w:eastAsia="Times New Roman" w:hAnsi="Times New Roman"/>
          <w:szCs w:val="28"/>
          <w:lang w:eastAsia="pl-PL"/>
        </w:rPr>
        <w:t xml:space="preserve">w ramach danego projektu grantowego. </w:t>
      </w:r>
    </w:p>
    <w:p w:rsidR="000E715A" w:rsidRPr="00D17815" w:rsidRDefault="002957FC" w:rsidP="00FE2CB7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/>
          <w:szCs w:val="28"/>
          <w:lang w:eastAsia="pl-PL"/>
        </w:rPr>
      </w:pPr>
      <w:r w:rsidRPr="00D17815">
        <w:rPr>
          <w:rFonts w:ascii="Times New Roman" w:eastAsia="Times New Roman" w:hAnsi="Times New Roman"/>
          <w:szCs w:val="28"/>
          <w:lang w:eastAsia="pl-PL"/>
        </w:rPr>
        <w:t>W</w:t>
      </w:r>
      <w:r w:rsidR="000E715A" w:rsidRPr="00D17815">
        <w:rPr>
          <w:rFonts w:ascii="Times New Roman" w:eastAsia="Times New Roman" w:hAnsi="Times New Roman"/>
          <w:szCs w:val="28"/>
          <w:lang w:eastAsia="pl-PL"/>
        </w:rPr>
        <w:t xml:space="preserve"> terminie nie dłuższym niż 7 dni od dnia odstąpienia od konkursu, </w:t>
      </w:r>
      <w:r w:rsidR="002E5B15" w:rsidRPr="00D17815">
        <w:rPr>
          <w:rFonts w:ascii="Times New Roman" w:eastAsia="Times New Roman" w:hAnsi="Times New Roman"/>
          <w:szCs w:val="28"/>
          <w:lang w:eastAsia="pl-PL"/>
        </w:rPr>
        <w:t xml:space="preserve">LGD zamieszcza na swojej stronie internetowej informację </w:t>
      </w:r>
      <w:r w:rsidR="000E715A" w:rsidRPr="00D17815">
        <w:rPr>
          <w:rFonts w:ascii="Times New Roman" w:eastAsia="Times New Roman" w:hAnsi="Times New Roman"/>
          <w:szCs w:val="28"/>
          <w:lang w:eastAsia="pl-PL"/>
        </w:rPr>
        <w:t xml:space="preserve">o odstąpieniu od konkursu podając jednocześnie przyczynę odstąpienia. </w:t>
      </w:r>
    </w:p>
    <w:p w:rsidR="007E4A9F" w:rsidRPr="00D17815" w:rsidRDefault="007E4A9F" w:rsidP="00A54645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804AF2" w:rsidRPr="00D17815" w:rsidRDefault="00294B9F" w:rsidP="00A54645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17815">
        <w:rPr>
          <w:rFonts w:ascii="Times New Roman" w:hAnsi="Times New Roman" w:cs="Times New Roman"/>
          <w:b/>
        </w:rPr>
        <w:t>§12</w:t>
      </w:r>
    </w:p>
    <w:p w:rsidR="00804AF2" w:rsidRPr="00D17815" w:rsidRDefault="00804AF2" w:rsidP="00A54645">
      <w:pPr>
        <w:spacing w:after="120" w:line="276" w:lineRule="auto"/>
        <w:ind w:left="0" w:firstLine="0"/>
        <w:jc w:val="center"/>
        <w:rPr>
          <w:rFonts w:ascii="Times New Roman" w:hAnsi="Times New Roman" w:cs="Times New Roman"/>
        </w:rPr>
      </w:pPr>
      <w:r w:rsidRPr="00D17815">
        <w:rPr>
          <w:rFonts w:ascii="Times New Roman" w:hAnsi="Times New Roman" w:cs="Times New Roman"/>
          <w:b/>
        </w:rPr>
        <w:t>Umowa o powierzenie grantu</w:t>
      </w:r>
    </w:p>
    <w:p w:rsidR="00A173B0" w:rsidRPr="00D17815" w:rsidRDefault="00A173B0" w:rsidP="00FE2CB7">
      <w:pPr>
        <w:pStyle w:val="Akapitzlist"/>
        <w:numPr>
          <w:ilvl w:val="0"/>
          <w:numId w:val="32"/>
        </w:numPr>
        <w:spacing w:after="120"/>
        <w:ind w:left="426" w:hanging="437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LGD </w:t>
      </w:r>
      <w:r w:rsidR="00300826" w:rsidRPr="00D17815">
        <w:rPr>
          <w:rFonts w:ascii="Times New Roman" w:hAnsi="Times New Roman"/>
        </w:rPr>
        <w:t>refunduje</w:t>
      </w:r>
      <w:r w:rsidRPr="00D17815">
        <w:rPr>
          <w:rFonts w:ascii="Times New Roman" w:hAnsi="Times New Roman"/>
        </w:rPr>
        <w:t xml:space="preserve"> Grantobiorcom środki finansowe na realizację zadań służących </w:t>
      </w:r>
      <w:r w:rsidR="002957FC" w:rsidRPr="00D17815">
        <w:rPr>
          <w:rFonts w:ascii="Times New Roman" w:hAnsi="Times New Roman"/>
        </w:rPr>
        <w:t xml:space="preserve">osiągnieciu celu </w:t>
      </w:r>
      <w:r w:rsidRPr="00D17815">
        <w:rPr>
          <w:rFonts w:ascii="Times New Roman" w:hAnsi="Times New Roman"/>
        </w:rPr>
        <w:t>projektu grantowego, zgodnie z postanowieniami umów o powierzenie grantu, w wysokości i w terminach niezbędnych dla prawidłowej realizacji zadań w ramach projektu grantowego.</w:t>
      </w:r>
    </w:p>
    <w:p w:rsidR="004763F9" w:rsidRPr="00D17815" w:rsidRDefault="004763F9" w:rsidP="00FE2CB7">
      <w:pPr>
        <w:pStyle w:val="Akapitzlist"/>
        <w:numPr>
          <w:ilvl w:val="0"/>
          <w:numId w:val="32"/>
        </w:numPr>
        <w:spacing w:after="120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Po dokonaniu wyboru Grantobiorców Biuro LGD informuje Grantobiorców, że </w:t>
      </w:r>
      <w:r w:rsidR="00300826" w:rsidRPr="00D17815">
        <w:rPr>
          <w:rFonts w:ascii="Times New Roman" w:hAnsi="Times New Roman"/>
        </w:rPr>
        <w:t>wniosek</w:t>
      </w:r>
      <w:r w:rsidRPr="00D17815">
        <w:rPr>
          <w:rFonts w:ascii="Times New Roman" w:hAnsi="Times New Roman"/>
        </w:rPr>
        <w:t xml:space="preserve"> został wybrany do realizacji w ramach projektu grantowego, a zawarcie umowy o powierzenie grantu nastąpi po zawarciu </w:t>
      </w:r>
      <w:r w:rsidR="002957FC" w:rsidRPr="00D17815">
        <w:rPr>
          <w:rFonts w:ascii="Times New Roman" w:hAnsi="Times New Roman"/>
        </w:rPr>
        <w:t xml:space="preserve">przez LGD </w:t>
      </w:r>
      <w:r w:rsidRPr="00D17815">
        <w:rPr>
          <w:rFonts w:ascii="Times New Roman" w:hAnsi="Times New Roman"/>
        </w:rPr>
        <w:t>umowy o przyznaniu pomocy z ZW, z tym, że ostateczna kwota i zakres grantu mogą ulec zmianie (kwota może być zmniejszona).</w:t>
      </w:r>
    </w:p>
    <w:p w:rsidR="00804AF2" w:rsidRPr="00D17815" w:rsidRDefault="00F139E5" w:rsidP="00FE2CB7">
      <w:pPr>
        <w:pStyle w:val="Akapitzlist"/>
        <w:numPr>
          <w:ilvl w:val="0"/>
          <w:numId w:val="32"/>
        </w:numPr>
        <w:spacing w:after="120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Po zawarciu umowy o przyznaniu pomocy z ZW, </w:t>
      </w:r>
      <w:r w:rsidR="00804AF2" w:rsidRPr="00D17815">
        <w:rPr>
          <w:rFonts w:ascii="Times New Roman" w:hAnsi="Times New Roman"/>
        </w:rPr>
        <w:t xml:space="preserve">Biuro LGD </w:t>
      </w:r>
      <w:r w:rsidR="004646CC" w:rsidRPr="00D17815">
        <w:rPr>
          <w:rFonts w:ascii="Times New Roman" w:hAnsi="Times New Roman"/>
        </w:rPr>
        <w:t xml:space="preserve">może wezwać </w:t>
      </w:r>
      <w:r w:rsidR="00804AF2" w:rsidRPr="00D17815">
        <w:rPr>
          <w:rFonts w:ascii="Times New Roman" w:hAnsi="Times New Roman"/>
        </w:rPr>
        <w:t xml:space="preserve">Grantobiorców, których </w:t>
      </w:r>
      <w:r w:rsidRPr="00D17815">
        <w:rPr>
          <w:rFonts w:ascii="Times New Roman" w:hAnsi="Times New Roman"/>
        </w:rPr>
        <w:t>wnioski</w:t>
      </w:r>
      <w:r w:rsidR="00804AF2" w:rsidRPr="00D17815">
        <w:rPr>
          <w:rFonts w:ascii="Times New Roman" w:hAnsi="Times New Roman"/>
        </w:rPr>
        <w:t xml:space="preserve"> zostały wybrane do przyznania </w:t>
      </w:r>
      <w:r w:rsidR="008B2013" w:rsidRPr="00D17815">
        <w:rPr>
          <w:rFonts w:ascii="Times New Roman" w:hAnsi="Times New Roman"/>
        </w:rPr>
        <w:t>dofinansowania</w:t>
      </w:r>
      <w:r w:rsidR="00804AF2" w:rsidRPr="00D17815">
        <w:rPr>
          <w:rFonts w:ascii="Times New Roman" w:hAnsi="Times New Roman"/>
        </w:rPr>
        <w:t xml:space="preserve"> i mieszczą się w limicie dostępnych środków wskazanym w ogłoszeniu o naborze, </w:t>
      </w:r>
      <w:r w:rsidRPr="00D17815">
        <w:rPr>
          <w:rFonts w:ascii="Times New Roman" w:hAnsi="Times New Roman"/>
        </w:rPr>
        <w:t xml:space="preserve">do </w:t>
      </w:r>
      <w:r w:rsidR="004646CC" w:rsidRPr="00D17815">
        <w:rPr>
          <w:rFonts w:ascii="Times New Roman" w:hAnsi="Times New Roman"/>
        </w:rPr>
        <w:t xml:space="preserve">aktualizacji wniosku, usunięcia braków lub omyłek oraz </w:t>
      </w:r>
      <w:r w:rsidR="002957FC" w:rsidRPr="00D17815">
        <w:rPr>
          <w:rFonts w:ascii="Times New Roman" w:hAnsi="Times New Roman"/>
        </w:rPr>
        <w:t xml:space="preserve">dostarczenia </w:t>
      </w:r>
      <w:r w:rsidR="00804AF2" w:rsidRPr="00D17815">
        <w:rPr>
          <w:rFonts w:ascii="Times New Roman" w:hAnsi="Times New Roman"/>
        </w:rPr>
        <w:t>wymaganych do podpisa</w:t>
      </w:r>
      <w:r w:rsidR="002957FC" w:rsidRPr="00D17815">
        <w:rPr>
          <w:rFonts w:ascii="Times New Roman" w:hAnsi="Times New Roman"/>
        </w:rPr>
        <w:t>nia umowy o powierzenie grantu dokumentów w terminie 7 dni od dnia wezwania.</w:t>
      </w:r>
    </w:p>
    <w:p w:rsidR="00804AF2" w:rsidRPr="00D17815" w:rsidRDefault="00804AF2" w:rsidP="00FE2CB7">
      <w:pPr>
        <w:pStyle w:val="Akapitzlist"/>
        <w:numPr>
          <w:ilvl w:val="0"/>
          <w:numId w:val="32"/>
        </w:numPr>
        <w:spacing w:after="120" w:line="259" w:lineRule="auto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Dostarczenie dokumentów, o których mowa w </w:t>
      </w:r>
      <w:r w:rsidR="00F139E5" w:rsidRPr="00D17815">
        <w:rPr>
          <w:rFonts w:ascii="Times New Roman" w:hAnsi="Times New Roman"/>
        </w:rPr>
        <w:t xml:space="preserve">ust. </w:t>
      </w:r>
      <w:r w:rsidR="00795E56" w:rsidRPr="00D17815">
        <w:rPr>
          <w:rFonts w:ascii="Times New Roman" w:hAnsi="Times New Roman"/>
        </w:rPr>
        <w:t>3</w:t>
      </w:r>
      <w:r w:rsidRPr="00D17815">
        <w:rPr>
          <w:rFonts w:ascii="Times New Roman" w:hAnsi="Times New Roman"/>
        </w:rPr>
        <w:t xml:space="preserve">, w wyznaczonym terminie stanowi warunek podpisania umowy. </w:t>
      </w:r>
    </w:p>
    <w:p w:rsidR="00804AF2" w:rsidRPr="00D17815" w:rsidRDefault="00804AF2" w:rsidP="00FE2CB7">
      <w:pPr>
        <w:pStyle w:val="Akapitzlist"/>
        <w:numPr>
          <w:ilvl w:val="0"/>
          <w:numId w:val="32"/>
        </w:numPr>
        <w:spacing w:after="120" w:line="259" w:lineRule="auto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W przypadku, gdy dokumenty, o których mowa w </w:t>
      </w:r>
      <w:r w:rsidR="00F139E5" w:rsidRPr="00D17815">
        <w:rPr>
          <w:rFonts w:ascii="Times New Roman" w:hAnsi="Times New Roman"/>
        </w:rPr>
        <w:t xml:space="preserve">ust. </w:t>
      </w:r>
      <w:r w:rsidR="00795E56" w:rsidRPr="00D17815">
        <w:rPr>
          <w:rFonts w:ascii="Times New Roman" w:hAnsi="Times New Roman"/>
        </w:rPr>
        <w:t>3</w:t>
      </w:r>
      <w:r w:rsidRPr="00D17815">
        <w:rPr>
          <w:rFonts w:ascii="Times New Roman" w:hAnsi="Times New Roman"/>
        </w:rPr>
        <w:t xml:space="preserve">, nie zostały dostarczone w wyznaczonym terminie, LGD </w:t>
      </w:r>
      <w:r w:rsidR="00BA6D88" w:rsidRPr="00D17815">
        <w:rPr>
          <w:rFonts w:ascii="Times New Roman" w:hAnsi="Times New Roman"/>
        </w:rPr>
        <w:t xml:space="preserve">informuje </w:t>
      </w:r>
      <w:r w:rsidR="00BE08DA" w:rsidRPr="00D17815">
        <w:rPr>
          <w:rFonts w:ascii="Times New Roman" w:hAnsi="Times New Roman"/>
        </w:rPr>
        <w:t xml:space="preserve">podmiot ubiegający się o wsparcie o odmowie udzielenia tego wsparcia, </w:t>
      </w:r>
      <w:r w:rsidRPr="00D17815">
        <w:rPr>
          <w:rFonts w:ascii="Times New Roman" w:hAnsi="Times New Roman"/>
        </w:rPr>
        <w:t>kieruje wezwanie do kolejnego na liście Grantobiorcy, jeżeli kwota uwolnionych środków pozwala na podpisan</w:t>
      </w:r>
      <w:r w:rsidR="00516EF0" w:rsidRPr="00D17815">
        <w:rPr>
          <w:rFonts w:ascii="Times New Roman" w:hAnsi="Times New Roman"/>
        </w:rPr>
        <w:t xml:space="preserve">ie umowy o powierzenie grantu z </w:t>
      </w:r>
      <w:r w:rsidRPr="00D17815">
        <w:rPr>
          <w:rFonts w:ascii="Times New Roman" w:hAnsi="Times New Roman"/>
        </w:rPr>
        <w:t xml:space="preserve">tym Grantobiorcą. </w:t>
      </w:r>
    </w:p>
    <w:p w:rsidR="00804AF2" w:rsidRPr="00D17815" w:rsidRDefault="00804AF2" w:rsidP="00FE2CB7">
      <w:pPr>
        <w:pStyle w:val="Akapitzlist"/>
        <w:numPr>
          <w:ilvl w:val="0"/>
          <w:numId w:val="32"/>
        </w:numPr>
        <w:spacing w:after="120" w:line="259" w:lineRule="auto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lastRenderedPageBreak/>
        <w:t>Po dostarczeniu przez Grantobiorcę dokumentów, Biuro LGD inf</w:t>
      </w:r>
      <w:r w:rsidR="00536D5B" w:rsidRPr="00D17815">
        <w:rPr>
          <w:rFonts w:ascii="Times New Roman" w:hAnsi="Times New Roman"/>
        </w:rPr>
        <w:t xml:space="preserve">ormuje </w:t>
      </w:r>
      <w:r w:rsidR="00A173B0" w:rsidRPr="00D17815">
        <w:rPr>
          <w:rFonts w:ascii="Times New Roman" w:hAnsi="Times New Roman"/>
        </w:rPr>
        <w:t>G</w:t>
      </w:r>
      <w:r w:rsidR="00536D5B" w:rsidRPr="00D17815">
        <w:rPr>
          <w:rFonts w:ascii="Times New Roman" w:hAnsi="Times New Roman"/>
        </w:rPr>
        <w:t>rantobiorcę o</w:t>
      </w:r>
      <w:r w:rsidR="00A173B0" w:rsidRPr="00D17815">
        <w:rPr>
          <w:rFonts w:ascii="Times New Roman" w:hAnsi="Times New Roman"/>
        </w:rPr>
        <w:t xml:space="preserve"> </w:t>
      </w:r>
      <w:r w:rsidR="00536D5B" w:rsidRPr="00D17815">
        <w:rPr>
          <w:rFonts w:ascii="Times New Roman" w:hAnsi="Times New Roman"/>
        </w:rPr>
        <w:t>miejscu i </w:t>
      </w:r>
      <w:r w:rsidRPr="00D17815">
        <w:rPr>
          <w:rFonts w:ascii="Times New Roman" w:hAnsi="Times New Roman"/>
        </w:rPr>
        <w:t>terminie podpisania umowy.</w:t>
      </w:r>
    </w:p>
    <w:p w:rsidR="00804AF2" w:rsidRPr="00D17815" w:rsidRDefault="00804AF2" w:rsidP="00FE2CB7">
      <w:pPr>
        <w:pStyle w:val="Akapitzlist"/>
        <w:numPr>
          <w:ilvl w:val="0"/>
          <w:numId w:val="32"/>
        </w:numPr>
        <w:spacing w:after="120" w:line="259" w:lineRule="auto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Umowa o powierzenie grantu podpisana jest przez osoby upoważnione do reprezentacji Grantobiorcy. W przypadku, gdy Grantobiorcą jest sformalizowana grupa nieposiadająca osobowości prawnej, umowa podpisywana jest przez osoby upoważnione do re</w:t>
      </w:r>
      <w:r w:rsidR="00EE2634" w:rsidRPr="00D17815">
        <w:rPr>
          <w:rFonts w:ascii="Times New Roman" w:hAnsi="Times New Roman"/>
        </w:rPr>
        <w:t>prezentowania podmiotu, w ramach,</w:t>
      </w:r>
      <w:r w:rsidRPr="00D17815">
        <w:rPr>
          <w:rFonts w:ascii="Times New Roman" w:hAnsi="Times New Roman"/>
        </w:rPr>
        <w:t xml:space="preserve"> którego grupa ta została powołana. </w:t>
      </w:r>
    </w:p>
    <w:p w:rsidR="00804AF2" w:rsidRPr="00D17815" w:rsidRDefault="00804AF2" w:rsidP="00FE2CB7">
      <w:pPr>
        <w:pStyle w:val="Akapitzlist"/>
        <w:numPr>
          <w:ilvl w:val="0"/>
          <w:numId w:val="32"/>
        </w:numPr>
        <w:spacing w:after="120" w:line="259" w:lineRule="auto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Umo</w:t>
      </w:r>
      <w:r w:rsidR="00EE2634" w:rsidRPr="00D17815">
        <w:rPr>
          <w:rFonts w:ascii="Times New Roman" w:hAnsi="Times New Roman"/>
        </w:rPr>
        <w:t>wa o powierzenie grantu</w:t>
      </w:r>
      <w:r w:rsidR="00DE4113" w:rsidRPr="00D17815">
        <w:rPr>
          <w:rFonts w:ascii="Times New Roman" w:hAnsi="Times New Roman"/>
        </w:rPr>
        <w:t xml:space="preserve">, której wzór stanowi załącznik nr </w:t>
      </w:r>
      <w:r w:rsidR="003B6E23" w:rsidRPr="00D17815">
        <w:rPr>
          <w:rFonts w:ascii="Times New Roman" w:hAnsi="Times New Roman"/>
        </w:rPr>
        <w:t>7</w:t>
      </w:r>
      <w:r w:rsidR="00DE4113" w:rsidRPr="00D17815">
        <w:rPr>
          <w:rFonts w:ascii="Times New Roman" w:hAnsi="Times New Roman"/>
        </w:rPr>
        <w:t xml:space="preserve"> do niniejszych Procedur, określa</w:t>
      </w:r>
      <w:r w:rsidR="00FE540E" w:rsidRPr="00D17815">
        <w:rPr>
          <w:rFonts w:ascii="Times New Roman" w:hAnsi="Times New Roman"/>
        </w:rPr>
        <w:t>,</w:t>
      </w:r>
      <w:r w:rsidR="00DE4113" w:rsidRPr="00D17815">
        <w:rPr>
          <w:rFonts w:ascii="Times New Roman" w:hAnsi="Times New Roman"/>
        </w:rPr>
        <w:t xml:space="preserve"> </w:t>
      </w:r>
      <w:r w:rsidR="00871061" w:rsidRPr="00D17815">
        <w:rPr>
          <w:rFonts w:ascii="Times New Roman" w:hAnsi="Times New Roman"/>
        </w:rPr>
        <w:t>co najmniej</w:t>
      </w:r>
      <w:r w:rsidRPr="00D17815">
        <w:rPr>
          <w:rFonts w:ascii="Times New Roman" w:hAnsi="Times New Roman"/>
        </w:rPr>
        <w:t>:</w:t>
      </w:r>
    </w:p>
    <w:p w:rsidR="00F03C7E" w:rsidRPr="00D17815" w:rsidRDefault="00F03C7E" w:rsidP="00FE2CB7">
      <w:pPr>
        <w:pStyle w:val="Akapitzlist"/>
        <w:numPr>
          <w:ilvl w:val="0"/>
          <w:numId w:val="44"/>
        </w:numPr>
        <w:tabs>
          <w:tab w:val="left" w:pos="567"/>
        </w:tabs>
        <w:ind w:left="851" w:hanging="425"/>
        <w:jc w:val="both"/>
        <w:rPr>
          <w:rFonts w:ascii="Times New Roman" w:hAnsi="Times New Roman"/>
          <w:bCs/>
        </w:rPr>
      </w:pPr>
      <w:r w:rsidRPr="00D17815">
        <w:rPr>
          <w:rFonts w:ascii="Times New Roman" w:hAnsi="Times New Roman"/>
          <w:bCs/>
        </w:rPr>
        <w:t>oznaczenie stron;</w:t>
      </w:r>
    </w:p>
    <w:p w:rsidR="00F03C7E" w:rsidRPr="00D17815" w:rsidRDefault="00F03C7E" w:rsidP="00FE2CB7">
      <w:pPr>
        <w:pStyle w:val="Akapitzlist"/>
        <w:numPr>
          <w:ilvl w:val="0"/>
          <w:numId w:val="44"/>
        </w:numPr>
        <w:ind w:left="851" w:hanging="426"/>
        <w:jc w:val="both"/>
        <w:rPr>
          <w:rFonts w:ascii="Times New Roman" w:hAnsi="Times New Roman"/>
          <w:bCs/>
        </w:rPr>
      </w:pPr>
      <w:r w:rsidRPr="00D17815">
        <w:rPr>
          <w:rFonts w:ascii="Times New Roman" w:hAnsi="Times New Roman"/>
          <w:bCs/>
        </w:rPr>
        <w:t>podstawę prawną sporządzenia umowy o powierzenie grantu;</w:t>
      </w:r>
    </w:p>
    <w:p w:rsidR="00F03C7E" w:rsidRPr="00D17815" w:rsidRDefault="00F03C7E" w:rsidP="00FE2CB7">
      <w:pPr>
        <w:pStyle w:val="Akapitzlist"/>
        <w:numPr>
          <w:ilvl w:val="0"/>
          <w:numId w:val="44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D17815">
        <w:rPr>
          <w:rFonts w:ascii="Times New Roman" w:hAnsi="Times New Roman"/>
          <w:bCs/>
        </w:rPr>
        <w:t>postanowienia ogólne</w:t>
      </w:r>
    </w:p>
    <w:p w:rsidR="00F03C7E" w:rsidRPr="00D17815" w:rsidRDefault="00F03C7E" w:rsidP="00FE2CB7">
      <w:pPr>
        <w:pStyle w:val="Akapitzlist"/>
        <w:numPr>
          <w:ilvl w:val="0"/>
          <w:numId w:val="44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D17815">
        <w:rPr>
          <w:rFonts w:ascii="Times New Roman" w:hAnsi="Times New Roman"/>
          <w:bCs/>
        </w:rPr>
        <w:t>cele realizacji zadania, na który udzielono grant i wskaźniki, jakie mają być osiągnięte w wyniku realizacji zadania;</w:t>
      </w:r>
    </w:p>
    <w:p w:rsidR="00F03C7E" w:rsidRPr="00D17815" w:rsidRDefault="00F03C7E" w:rsidP="00FE2CB7">
      <w:pPr>
        <w:pStyle w:val="Akapitzlist"/>
        <w:numPr>
          <w:ilvl w:val="0"/>
          <w:numId w:val="44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D17815">
        <w:rPr>
          <w:rFonts w:ascii="Times New Roman" w:hAnsi="Times New Roman"/>
          <w:bCs/>
        </w:rPr>
        <w:t>miejsce i czas realizacji zadania;</w:t>
      </w:r>
    </w:p>
    <w:p w:rsidR="00F03C7E" w:rsidRPr="00D17815" w:rsidRDefault="00E70A4A" w:rsidP="00FE2CB7">
      <w:pPr>
        <w:pStyle w:val="Akapitzlist"/>
        <w:numPr>
          <w:ilvl w:val="0"/>
          <w:numId w:val="44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D17815">
        <w:rPr>
          <w:rFonts w:ascii="Times New Roman" w:hAnsi="Times New Roman"/>
          <w:bCs/>
        </w:rPr>
        <w:t>zadania G</w:t>
      </w:r>
      <w:r w:rsidR="00F03C7E" w:rsidRPr="00D17815">
        <w:rPr>
          <w:rFonts w:ascii="Times New Roman" w:hAnsi="Times New Roman"/>
          <w:bCs/>
        </w:rPr>
        <w:t>rantobiorcy;</w:t>
      </w:r>
    </w:p>
    <w:p w:rsidR="00F03C7E" w:rsidRPr="00D17815" w:rsidRDefault="00F03C7E" w:rsidP="00FE2CB7">
      <w:pPr>
        <w:pStyle w:val="Akapitzlist"/>
        <w:numPr>
          <w:ilvl w:val="0"/>
          <w:numId w:val="44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D17815">
        <w:rPr>
          <w:rFonts w:ascii="Times New Roman" w:hAnsi="Times New Roman"/>
          <w:bCs/>
        </w:rPr>
        <w:t>kwotę grantu i wkładu własnego;</w:t>
      </w:r>
    </w:p>
    <w:p w:rsidR="00F03C7E" w:rsidRPr="00D17815" w:rsidRDefault="00F03C7E" w:rsidP="00FE2CB7">
      <w:pPr>
        <w:pStyle w:val="Akapitzlist"/>
        <w:numPr>
          <w:ilvl w:val="0"/>
          <w:numId w:val="44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D17815">
        <w:rPr>
          <w:rFonts w:ascii="Times New Roman" w:hAnsi="Times New Roman"/>
          <w:bCs/>
        </w:rPr>
        <w:t>zasady refundacji grantów;</w:t>
      </w:r>
    </w:p>
    <w:p w:rsidR="00F03C7E" w:rsidRPr="00D17815" w:rsidRDefault="00F03C7E" w:rsidP="00FE2CB7">
      <w:pPr>
        <w:pStyle w:val="Akapitzlist"/>
        <w:numPr>
          <w:ilvl w:val="0"/>
          <w:numId w:val="44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D17815">
        <w:rPr>
          <w:rFonts w:ascii="Times New Roman" w:hAnsi="Times New Roman"/>
          <w:bCs/>
        </w:rPr>
        <w:t>zasady realizacji i rozliczania grantów, w szczególności obejmujące rod</w:t>
      </w:r>
      <w:r w:rsidR="00E70A4A" w:rsidRPr="00D17815">
        <w:rPr>
          <w:rFonts w:ascii="Times New Roman" w:hAnsi="Times New Roman"/>
          <w:bCs/>
        </w:rPr>
        <w:t>zaj i tryb przekazywania przez G</w:t>
      </w:r>
      <w:r w:rsidRPr="00D17815">
        <w:rPr>
          <w:rFonts w:ascii="Times New Roman" w:hAnsi="Times New Roman"/>
          <w:bCs/>
        </w:rPr>
        <w:t>rantobiorcę dokumentacji związanej z realizacją zadania, warunki i dokumenty potrzebne do rozliczenia grantu, zasady przedkładania i przechowywania faktur oraz dokumentów o równoważnej wart</w:t>
      </w:r>
      <w:r w:rsidR="00E70A4A" w:rsidRPr="00D17815">
        <w:rPr>
          <w:rFonts w:ascii="Times New Roman" w:hAnsi="Times New Roman"/>
          <w:bCs/>
        </w:rPr>
        <w:t>ości dowodowej wystawionych na G</w:t>
      </w:r>
      <w:r w:rsidRPr="00D17815">
        <w:rPr>
          <w:rFonts w:ascii="Times New Roman" w:hAnsi="Times New Roman"/>
          <w:bCs/>
        </w:rPr>
        <w:t>rantobiorców, dok</w:t>
      </w:r>
      <w:r w:rsidR="00E70A4A" w:rsidRPr="00D17815">
        <w:rPr>
          <w:rFonts w:ascii="Times New Roman" w:hAnsi="Times New Roman"/>
          <w:bCs/>
        </w:rPr>
        <w:t>umentujących poniesienie przez G</w:t>
      </w:r>
      <w:r w:rsidRPr="00D17815">
        <w:rPr>
          <w:rFonts w:ascii="Times New Roman" w:hAnsi="Times New Roman"/>
          <w:bCs/>
        </w:rPr>
        <w:t>rantobiorców wydatków związanych z grantem oraz dowodów zapłaty;</w:t>
      </w:r>
    </w:p>
    <w:p w:rsidR="00F03C7E" w:rsidRPr="00D17815" w:rsidRDefault="00F03C7E" w:rsidP="00FE2CB7">
      <w:pPr>
        <w:pStyle w:val="Akapitzlist"/>
        <w:numPr>
          <w:ilvl w:val="0"/>
          <w:numId w:val="44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D17815">
        <w:rPr>
          <w:rFonts w:ascii="Times New Roman" w:hAnsi="Times New Roman"/>
          <w:bCs/>
        </w:rPr>
        <w:t>sposób i terminy wezwania do usunięcia braków lub złożenia wyjaśnień na etapie rozliczenia grantu;</w:t>
      </w:r>
    </w:p>
    <w:p w:rsidR="00F03C7E" w:rsidRPr="00D17815" w:rsidRDefault="00F03C7E" w:rsidP="00FE2CB7">
      <w:pPr>
        <w:pStyle w:val="Akapitzlist"/>
        <w:numPr>
          <w:ilvl w:val="0"/>
          <w:numId w:val="44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D17815">
        <w:rPr>
          <w:rFonts w:ascii="Times New Roman" w:hAnsi="Times New Roman"/>
          <w:bCs/>
        </w:rPr>
        <w:t>zasady oceny realizacji grantu oraz zasady przeprowadzania kontroli przez LGD, również w okresie jego trwałości;</w:t>
      </w:r>
    </w:p>
    <w:p w:rsidR="00F03C7E" w:rsidRPr="00D17815" w:rsidRDefault="00E70A4A" w:rsidP="00FE2CB7">
      <w:pPr>
        <w:pStyle w:val="Akapitzlist"/>
        <w:numPr>
          <w:ilvl w:val="0"/>
          <w:numId w:val="44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D17815">
        <w:rPr>
          <w:rFonts w:ascii="Times New Roman" w:hAnsi="Times New Roman"/>
          <w:bCs/>
        </w:rPr>
        <w:t>zobowiązania G</w:t>
      </w:r>
      <w:r w:rsidR="00F03C7E" w:rsidRPr="00D17815">
        <w:rPr>
          <w:rFonts w:ascii="Times New Roman" w:hAnsi="Times New Roman"/>
          <w:bCs/>
        </w:rPr>
        <w:t xml:space="preserve">rantobiorcy, z uwzględnieniem zapewnienia trwałości grantu, zgodnie z art. 71 ust. 1 rozporządzenia nr 1303/2013 oraz obowiązku przechowywania dokumentacji, a także gromadzenia i przechowywania dokumentów dotyczących zadania, na które udzielany jest grant oraz udostępniania informacji i dokumentów niezbędnych do przeprowadzenia kontroli, monitoringu i ewaluacji zadania, na które udzielany jest grant, oraz umożliwienia przeprowadzenia kontroli uprawnionym podmiotom, a także zobowiązania wynikające z rozporządzenia LSR; </w:t>
      </w:r>
    </w:p>
    <w:p w:rsidR="00F03C7E" w:rsidRPr="00D17815" w:rsidRDefault="00F03C7E" w:rsidP="00FE2CB7">
      <w:pPr>
        <w:pStyle w:val="Akapitzlist"/>
        <w:numPr>
          <w:ilvl w:val="0"/>
          <w:numId w:val="44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D17815">
        <w:rPr>
          <w:rFonts w:ascii="Times New Roman" w:hAnsi="Times New Roman"/>
          <w:bCs/>
        </w:rPr>
        <w:t>obowiązki i tryb udostępniania informacji uprawnionym podmiotom w okresie realizacji i trwałości projektu grantowego;</w:t>
      </w:r>
    </w:p>
    <w:p w:rsidR="00F03C7E" w:rsidRPr="00D17815" w:rsidRDefault="00F03C7E" w:rsidP="00FE2CB7">
      <w:pPr>
        <w:pStyle w:val="Akapitzlist"/>
        <w:numPr>
          <w:ilvl w:val="0"/>
          <w:numId w:val="44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D17815">
        <w:rPr>
          <w:rFonts w:ascii="Times New Roman" w:hAnsi="Times New Roman"/>
          <w:bCs/>
        </w:rPr>
        <w:t>zakres i tryb składania sprawozdania z realizacji zadania, również w okresie trwałości operacji;</w:t>
      </w:r>
    </w:p>
    <w:p w:rsidR="00F03C7E" w:rsidRPr="00D17815" w:rsidRDefault="00F03C7E" w:rsidP="00FE2CB7">
      <w:pPr>
        <w:pStyle w:val="Akapitzlist"/>
        <w:numPr>
          <w:ilvl w:val="0"/>
          <w:numId w:val="44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D17815">
        <w:rPr>
          <w:rFonts w:ascii="Times New Roman" w:hAnsi="Times New Roman"/>
          <w:bCs/>
        </w:rPr>
        <w:t>zakres kar zwi</w:t>
      </w:r>
      <w:r w:rsidR="00751A72" w:rsidRPr="00D17815">
        <w:rPr>
          <w:rFonts w:ascii="Times New Roman" w:hAnsi="Times New Roman"/>
          <w:bCs/>
        </w:rPr>
        <w:t>ązanych z niewykonaniem przez G</w:t>
      </w:r>
      <w:r w:rsidRPr="00D17815">
        <w:rPr>
          <w:rFonts w:ascii="Times New Roman" w:hAnsi="Times New Roman"/>
          <w:bCs/>
        </w:rPr>
        <w:t>rantobiorcę zobowiązań;</w:t>
      </w:r>
    </w:p>
    <w:p w:rsidR="00F03C7E" w:rsidRPr="00D17815" w:rsidRDefault="00751A72" w:rsidP="00FE2CB7">
      <w:pPr>
        <w:pStyle w:val="Akapitzlist"/>
        <w:numPr>
          <w:ilvl w:val="0"/>
          <w:numId w:val="44"/>
        </w:numPr>
        <w:tabs>
          <w:tab w:val="left" w:pos="709"/>
        </w:tabs>
        <w:ind w:left="851" w:hanging="426"/>
        <w:jc w:val="both"/>
        <w:rPr>
          <w:rFonts w:ascii="Times New Roman" w:hAnsi="Times New Roman"/>
          <w:bCs/>
        </w:rPr>
      </w:pPr>
      <w:r w:rsidRPr="00D17815">
        <w:rPr>
          <w:rFonts w:ascii="Times New Roman" w:hAnsi="Times New Roman"/>
          <w:bCs/>
        </w:rPr>
        <w:t>numer rachunku bankowego G</w:t>
      </w:r>
      <w:r w:rsidR="00F03C7E" w:rsidRPr="00D17815">
        <w:rPr>
          <w:rFonts w:ascii="Times New Roman" w:hAnsi="Times New Roman"/>
          <w:bCs/>
        </w:rPr>
        <w:t>rantobiorcy, na który będzie przekazywany grant.</w:t>
      </w:r>
    </w:p>
    <w:p w:rsidR="00804AF2" w:rsidRPr="00D17815" w:rsidRDefault="00804AF2" w:rsidP="00FE2CB7">
      <w:pPr>
        <w:pStyle w:val="Akapitzlist"/>
        <w:numPr>
          <w:ilvl w:val="0"/>
          <w:numId w:val="33"/>
        </w:numPr>
        <w:tabs>
          <w:tab w:val="left" w:pos="408"/>
        </w:tabs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Załącznikiem do umowy o powierzenie grantu </w:t>
      </w:r>
      <w:r w:rsidR="00D02DB1" w:rsidRPr="00D17815">
        <w:rPr>
          <w:rFonts w:ascii="Times New Roman" w:hAnsi="Times New Roman"/>
        </w:rPr>
        <w:t xml:space="preserve">jest </w:t>
      </w:r>
      <w:r w:rsidR="005E731C" w:rsidRPr="00D17815">
        <w:rPr>
          <w:rFonts w:ascii="Times New Roman" w:hAnsi="Times New Roman"/>
        </w:rPr>
        <w:t>zestawienie rzeczowo – finansowe przygotowane zgodnie ze złożonym przez</w:t>
      </w:r>
      <w:r w:rsidRPr="00D17815">
        <w:rPr>
          <w:rFonts w:ascii="Times New Roman" w:hAnsi="Times New Roman"/>
        </w:rPr>
        <w:t xml:space="preserve"> Grantobior</w:t>
      </w:r>
      <w:r w:rsidR="003903B3" w:rsidRPr="00D17815">
        <w:rPr>
          <w:rFonts w:ascii="Times New Roman" w:hAnsi="Times New Roman"/>
        </w:rPr>
        <w:t xml:space="preserve">cę </w:t>
      </w:r>
      <w:r w:rsidR="005E731C" w:rsidRPr="00D17815">
        <w:rPr>
          <w:rFonts w:ascii="Times New Roman" w:hAnsi="Times New Roman"/>
        </w:rPr>
        <w:t>wnioskiem</w:t>
      </w:r>
      <w:r w:rsidR="003903B3" w:rsidRPr="00D17815">
        <w:rPr>
          <w:rFonts w:ascii="Times New Roman" w:hAnsi="Times New Roman"/>
        </w:rPr>
        <w:t xml:space="preserve"> o powierzenie grantu.</w:t>
      </w:r>
    </w:p>
    <w:p w:rsidR="00804AF2" w:rsidRPr="00D17815" w:rsidRDefault="00804AF2" w:rsidP="00FE2CB7">
      <w:pPr>
        <w:pStyle w:val="Akapitzlist"/>
        <w:numPr>
          <w:ilvl w:val="0"/>
          <w:numId w:val="33"/>
        </w:numPr>
        <w:tabs>
          <w:tab w:val="left" w:pos="408"/>
        </w:tabs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W przypadku, gdy:</w:t>
      </w:r>
    </w:p>
    <w:p w:rsidR="00804AF2" w:rsidRPr="00D17815" w:rsidRDefault="00804AF2" w:rsidP="00FE2CB7">
      <w:pPr>
        <w:pStyle w:val="Akapitzlist"/>
        <w:numPr>
          <w:ilvl w:val="0"/>
          <w:numId w:val="5"/>
        </w:numPr>
        <w:spacing w:after="120" w:line="259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lastRenderedPageBreak/>
        <w:t xml:space="preserve">LGD odmówiła podpisania umowy o powierzenie grantu Grantobiorcy, którego </w:t>
      </w:r>
      <w:r w:rsidR="003C7C06" w:rsidRPr="00D17815">
        <w:rPr>
          <w:rFonts w:ascii="Times New Roman" w:hAnsi="Times New Roman"/>
        </w:rPr>
        <w:t>zadanie</w:t>
      </w:r>
      <w:r w:rsidRPr="00D17815">
        <w:rPr>
          <w:rFonts w:ascii="Times New Roman" w:hAnsi="Times New Roman"/>
        </w:rPr>
        <w:t xml:space="preserve"> został</w:t>
      </w:r>
      <w:r w:rsidR="003C7C06" w:rsidRPr="00D17815">
        <w:rPr>
          <w:rFonts w:ascii="Times New Roman" w:hAnsi="Times New Roman"/>
        </w:rPr>
        <w:t>o</w:t>
      </w:r>
      <w:r w:rsidRPr="00D17815">
        <w:rPr>
          <w:rFonts w:ascii="Times New Roman" w:hAnsi="Times New Roman"/>
        </w:rPr>
        <w:t xml:space="preserve"> wybran</w:t>
      </w:r>
      <w:r w:rsidR="003C7C06" w:rsidRPr="00D17815">
        <w:rPr>
          <w:rFonts w:ascii="Times New Roman" w:hAnsi="Times New Roman"/>
        </w:rPr>
        <w:t>e</w:t>
      </w:r>
      <w:r w:rsidRPr="00D17815">
        <w:rPr>
          <w:rFonts w:ascii="Times New Roman" w:hAnsi="Times New Roman"/>
        </w:rPr>
        <w:t xml:space="preserve"> do przyznania </w:t>
      </w:r>
      <w:r w:rsidR="009E53B3" w:rsidRPr="00D17815">
        <w:rPr>
          <w:rFonts w:ascii="Times New Roman" w:hAnsi="Times New Roman"/>
        </w:rPr>
        <w:t>dofinansowania i mieścił</w:t>
      </w:r>
      <w:r w:rsidR="003C7C06" w:rsidRPr="00D17815">
        <w:rPr>
          <w:rFonts w:ascii="Times New Roman" w:hAnsi="Times New Roman"/>
        </w:rPr>
        <w:t>o</w:t>
      </w:r>
      <w:r w:rsidRPr="00D17815">
        <w:rPr>
          <w:rFonts w:ascii="Times New Roman" w:hAnsi="Times New Roman"/>
        </w:rPr>
        <w:t xml:space="preserve"> si</w:t>
      </w:r>
      <w:r w:rsidR="00A80401" w:rsidRPr="00D17815">
        <w:rPr>
          <w:rFonts w:ascii="Times New Roman" w:hAnsi="Times New Roman"/>
        </w:rPr>
        <w:t>ę w limicie środków wskazanym w </w:t>
      </w:r>
      <w:r w:rsidRPr="00D17815">
        <w:rPr>
          <w:rFonts w:ascii="Times New Roman" w:hAnsi="Times New Roman"/>
        </w:rPr>
        <w:t>ogłoszeniu o naborze,</w:t>
      </w:r>
      <w:r w:rsidR="00702AB8" w:rsidRPr="00D17815">
        <w:rPr>
          <w:rFonts w:ascii="Times New Roman" w:hAnsi="Times New Roman"/>
        </w:rPr>
        <w:t xml:space="preserve"> albo</w:t>
      </w:r>
    </w:p>
    <w:p w:rsidR="00804AF2" w:rsidRPr="00D17815" w:rsidRDefault="00A80401" w:rsidP="00FE2CB7">
      <w:pPr>
        <w:pStyle w:val="Akapitzlist"/>
        <w:numPr>
          <w:ilvl w:val="0"/>
          <w:numId w:val="5"/>
        </w:numPr>
        <w:spacing w:after="120" w:line="259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Grantobiorc</w:t>
      </w:r>
      <w:r w:rsidR="00C84CC5" w:rsidRPr="00D17815">
        <w:rPr>
          <w:rFonts w:ascii="Times New Roman" w:hAnsi="Times New Roman"/>
        </w:rPr>
        <w:t>a</w:t>
      </w:r>
      <w:r w:rsidR="00804AF2" w:rsidRPr="00D17815">
        <w:rPr>
          <w:rFonts w:ascii="Times New Roman" w:hAnsi="Times New Roman"/>
        </w:rPr>
        <w:t xml:space="preserve">, którego </w:t>
      </w:r>
      <w:r w:rsidR="00440279" w:rsidRPr="00D17815">
        <w:rPr>
          <w:rFonts w:ascii="Times New Roman" w:hAnsi="Times New Roman"/>
        </w:rPr>
        <w:t xml:space="preserve">zadanie </w:t>
      </w:r>
      <w:r w:rsidR="00804AF2" w:rsidRPr="00D17815">
        <w:rPr>
          <w:rFonts w:ascii="Times New Roman" w:hAnsi="Times New Roman"/>
        </w:rPr>
        <w:t>został</w:t>
      </w:r>
      <w:r w:rsidR="00F02A59" w:rsidRPr="00D17815">
        <w:rPr>
          <w:rFonts w:ascii="Times New Roman" w:hAnsi="Times New Roman"/>
        </w:rPr>
        <w:t>o</w:t>
      </w:r>
      <w:r w:rsidR="00804AF2" w:rsidRPr="00D17815">
        <w:rPr>
          <w:rFonts w:ascii="Times New Roman" w:hAnsi="Times New Roman"/>
        </w:rPr>
        <w:t xml:space="preserve"> wybran</w:t>
      </w:r>
      <w:r w:rsidR="00F02A59" w:rsidRPr="00D17815">
        <w:rPr>
          <w:rFonts w:ascii="Times New Roman" w:hAnsi="Times New Roman"/>
        </w:rPr>
        <w:t>e</w:t>
      </w:r>
      <w:r w:rsidR="00804AF2" w:rsidRPr="00D17815">
        <w:rPr>
          <w:rFonts w:ascii="Times New Roman" w:hAnsi="Times New Roman"/>
        </w:rPr>
        <w:t xml:space="preserve"> do </w:t>
      </w:r>
      <w:r w:rsidR="009E53B3" w:rsidRPr="00D17815">
        <w:rPr>
          <w:rFonts w:ascii="Times New Roman" w:hAnsi="Times New Roman"/>
        </w:rPr>
        <w:t>dofinansowania i mieścił</w:t>
      </w:r>
      <w:r w:rsidR="00F02A59" w:rsidRPr="00D17815">
        <w:rPr>
          <w:rFonts w:ascii="Times New Roman" w:hAnsi="Times New Roman"/>
        </w:rPr>
        <w:t>o</w:t>
      </w:r>
      <w:r w:rsidRPr="00D17815">
        <w:rPr>
          <w:rFonts w:ascii="Times New Roman" w:hAnsi="Times New Roman"/>
        </w:rPr>
        <w:t xml:space="preserve"> się w </w:t>
      </w:r>
      <w:r w:rsidR="00804AF2" w:rsidRPr="00D17815">
        <w:rPr>
          <w:rFonts w:ascii="Times New Roman" w:hAnsi="Times New Roman"/>
        </w:rPr>
        <w:t>limicie środków wskazanym w ogłoszeniu o nabo</w:t>
      </w:r>
      <w:r w:rsidR="009E53B3" w:rsidRPr="00D17815">
        <w:rPr>
          <w:rFonts w:ascii="Times New Roman" w:hAnsi="Times New Roman"/>
        </w:rPr>
        <w:t>rze, odmówił podpisania umowy o </w:t>
      </w:r>
      <w:r w:rsidR="00804AF2" w:rsidRPr="00D17815">
        <w:rPr>
          <w:rFonts w:ascii="Times New Roman" w:hAnsi="Times New Roman"/>
        </w:rPr>
        <w:t>powierzenie grantu,</w:t>
      </w:r>
      <w:r w:rsidR="00702AB8" w:rsidRPr="00D17815">
        <w:rPr>
          <w:rFonts w:ascii="Times New Roman" w:hAnsi="Times New Roman"/>
        </w:rPr>
        <w:t xml:space="preserve"> albo</w:t>
      </w:r>
    </w:p>
    <w:p w:rsidR="00804AF2" w:rsidRPr="00D17815" w:rsidRDefault="00804AF2" w:rsidP="00FE2CB7">
      <w:pPr>
        <w:pStyle w:val="Akapitzlist"/>
        <w:numPr>
          <w:ilvl w:val="0"/>
          <w:numId w:val="5"/>
        </w:numPr>
        <w:spacing w:after="120" w:line="259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powstały oszczędności w ramach realizacji </w:t>
      </w:r>
      <w:r w:rsidR="00F02A59" w:rsidRPr="00D17815">
        <w:rPr>
          <w:rFonts w:ascii="Times New Roman" w:hAnsi="Times New Roman"/>
        </w:rPr>
        <w:t>zadań</w:t>
      </w:r>
      <w:r w:rsidR="00702AB8" w:rsidRPr="00D17815">
        <w:rPr>
          <w:rFonts w:ascii="Times New Roman" w:hAnsi="Times New Roman"/>
        </w:rPr>
        <w:t xml:space="preserve"> przez Grantobiorców</w:t>
      </w:r>
      <w:r w:rsidRPr="00D17815">
        <w:rPr>
          <w:rFonts w:ascii="Times New Roman" w:hAnsi="Times New Roman"/>
        </w:rPr>
        <w:t xml:space="preserve"> objęt</w:t>
      </w:r>
      <w:r w:rsidR="00F02A59" w:rsidRPr="00D17815">
        <w:rPr>
          <w:rFonts w:ascii="Times New Roman" w:hAnsi="Times New Roman"/>
        </w:rPr>
        <w:t>ych</w:t>
      </w:r>
      <w:r w:rsidR="003C7C06" w:rsidRPr="00D17815">
        <w:rPr>
          <w:rFonts w:ascii="Times New Roman" w:hAnsi="Times New Roman"/>
        </w:rPr>
        <w:t xml:space="preserve"> umowami o powierzenie grantów</w:t>
      </w:r>
      <w:r w:rsidRPr="00D17815">
        <w:rPr>
          <w:rFonts w:ascii="Times New Roman" w:hAnsi="Times New Roman"/>
        </w:rPr>
        <w:t>,</w:t>
      </w:r>
      <w:r w:rsidR="00702AB8" w:rsidRPr="00D17815">
        <w:rPr>
          <w:rFonts w:ascii="Times New Roman" w:hAnsi="Times New Roman"/>
        </w:rPr>
        <w:t xml:space="preserve"> albo</w:t>
      </w:r>
    </w:p>
    <w:p w:rsidR="00804AF2" w:rsidRPr="00D17815" w:rsidRDefault="00804AF2" w:rsidP="00FE2CB7">
      <w:pPr>
        <w:pStyle w:val="Akapitzlist"/>
        <w:numPr>
          <w:ilvl w:val="0"/>
          <w:numId w:val="5"/>
        </w:numPr>
        <w:spacing w:after="120" w:line="259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rozwiązana została z </w:t>
      </w:r>
      <w:r w:rsidR="00A80401" w:rsidRPr="00D17815">
        <w:rPr>
          <w:rFonts w:ascii="Times New Roman" w:hAnsi="Times New Roman"/>
        </w:rPr>
        <w:t>Grantobiorcą</w:t>
      </w:r>
      <w:r w:rsidRPr="00D17815">
        <w:rPr>
          <w:rFonts w:ascii="Times New Roman" w:hAnsi="Times New Roman"/>
        </w:rPr>
        <w:t xml:space="preserve"> umowa o powierzenie grantu,</w:t>
      </w:r>
    </w:p>
    <w:p w:rsidR="00804AF2" w:rsidRPr="00D17815" w:rsidRDefault="00804AF2" w:rsidP="00A54645">
      <w:pPr>
        <w:spacing w:after="120"/>
        <w:ind w:left="425" w:firstLine="1"/>
        <w:jc w:val="both"/>
        <w:rPr>
          <w:rFonts w:ascii="Times New Roman" w:hAnsi="Times New Roman" w:cs="Times New Roman"/>
        </w:rPr>
      </w:pPr>
      <w:r w:rsidRPr="00D17815">
        <w:rPr>
          <w:rFonts w:ascii="Times New Roman" w:hAnsi="Times New Roman" w:cs="Times New Roman"/>
        </w:rPr>
        <w:t xml:space="preserve">- umowa o powierzenie grantu może zostać podpisana z </w:t>
      </w:r>
      <w:r w:rsidR="00A80401" w:rsidRPr="00D17815">
        <w:rPr>
          <w:rFonts w:ascii="Times New Roman" w:hAnsi="Times New Roman" w:cs="Times New Roman"/>
        </w:rPr>
        <w:t>Grantobiorcą</w:t>
      </w:r>
      <w:r w:rsidRPr="00D17815">
        <w:rPr>
          <w:rFonts w:ascii="Times New Roman" w:hAnsi="Times New Roman" w:cs="Times New Roman"/>
        </w:rPr>
        <w:t xml:space="preserve">, którego </w:t>
      </w:r>
      <w:r w:rsidR="00F02A59" w:rsidRPr="00D17815">
        <w:rPr>
          <w:rFonts w:ascii="Times New Roman" w:hAnsi="Times New Roman" w:cs="Times New Roman"/>
        </w:rPr>
        <w:t>zadanie</w:t>
      </w:r>
      <w:r w:rsidRPr="00D17815">
        <w:rPr>
          <w:rFonts w:ascii="Times New Roman" w:hAnsi="Times New Roman" w:cs="Times New Roman"/>
        </w:rPr>
        <w:t xml:space="preserve"> został</w:t>
      </w:r>
      <w:r w:rsidR="00F02A59" w:rsidRPr="00D17815">
        <w:rPr>
          <w:rFonts w:ascii="Times New Roman" w:hAnsi="Times New Roman" w:cs="Times New Roman"/>
        </w:rPr>
        <w:t>o</w:t>
      </w:r>
      <w:r w:rsidRPr="00D17815">
        <w:rPr>
          <w:rFonts w:ascii="Times New Roman" w:hAnsi="Times New Roman" w:cs="Times New Roman"/>
        </w:rPr>
        <w:t xml:space="preserve"> wybran</w:t>
      </w:r>
      <w:r w:rsidR="00F02A59" w:rsidRPr="00D17815">
        <w:rPr>
          <w:rFonts w:ascii="Times New Roman" w:hAnsi="Times New Roman" w:cs="Times New Roman"/>
        </w:rPr>
        <w:t>e</w:t>
      </w:r>
      <w:r w:rsidRPr="00D17815">
        <w:rPr>
          <w:rFonts w:ascii="Times New Roman" w:hAnsi="Times New Roman" w:cs="Times New Roman"/>
        </w:rPr>
        <w:t xml:space="preserve"> do </w:t>
      </w:r>
      <w:r w:rsidR="009E53B3" w:rsidRPr="00D17815">
        <w:rPr>
          <w:rFonts w:ascii="Times New Roman" w:hAnsi="Times New Roman" w:cs="Times New Roman"/>
        </w:rPr>
        <w:t>dofinansowania, jednak pierwotnie nie mieścił</w:t>
      </w:r>
      <w:r w:rsidR="0072253F" w:rsidRPr="00D17815">
        <w:rPr>
          <w:rFonts w:ascii="Times New Roman" w:hAnsi="Times New Roman" w:cs="Times New Roman"/>
        </w:rPr>
        <w:t>o</w:t>
      </w:r>
      <w:r w:rsidR="009E53B3" w:rsidRPr="00D17815">
        <w:rPr>
          <w:rFonts w:ascii="Times New Roman" w:hAnsi="Times New Roman" w:cs="Times New Roman"/>
        </w:rPr>
        <w:t xml:space="preserve"> się w</w:t>
      </w:r>
      <w:r w:rsidR="00A80401" w:rsidRPr="00D17815">
        <w:rPr>
          <w:rFonts w:ascii="Times New Roman" w:hAnsi="Times New Roman" w:cs="Times New Roman"/>
        </w:rPr>
        <w:t xml:space="preserve"> </w:t>
      </w:r>
      <w:r w:rsidRPr="00D17815">
        <w:rPr>
          <w:rFonts w:ascii="Times New Roman" w:hAnsi="Times New Roman" w:cs="Times New Roman"/>
        </w:rPr>
        <w:t xml:space="preserve">limicie środków wskazanym w ogłoszeniu o naborze, o ile kwota uwolnionych środków na to pozwala. </w:t>
      </w:r>
    </w:p>
    <w:p w:rsidR="00015D54" w:rsidRPr="00D17815" w:rsidRDefault="00015D54" w:rsidP="00FE2CB7">
      <w:pPr>
        <w:pStyle w:val="Akapitzlist"/>
        <w:numPr>
          <w:ilvl w:val="0"/>
          <w:numId w:val="34"/>
        </w:numPr>
        <w:tabs>
          <w:tab w:val="left" w:pos="709"/>
        </w:tabs>
        <w:spacing w:after="12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D17815">
        <w:rPr>
          <w:rFonts w:ascii="Times New Roman" w:hAnsi="Times New Roman"/>
          <w:bCs/>
        </w:rPr>
        <w:t xml:space="preserve">Grantobiorca musi być jedynym posiadaczem wskazanego rachunku bankowego oraz jest zobowiązany do prowadzenia wyodrębnionej dokumentacji finansowo-księgowej środków finansowych </w:t>
      </w:r>
      <w:r w:rsidR="00834FBF" w:rsidRPr="00D17815">
        <w:rPr>
          <w:rFonts w:ascii="Times New Roman" w:hAnsi="Times New Roman"/>
          <w:bCs/>
        </w:rPr>
        <w:t>związanych</w:t>
      </w:r>
      <w:r w:rsidRPr="00D17815">
        <w:rPr>
          <w:rFonts w:ascii="Times New Roman" w:hAnsi="Times New Roman"/>
          <w:bCs/>
        </w:rPr>
        <w:t xml:space="preserve"> </w:t>
      </w:r>
      <w:r w:rsidR="00834FBF" w:rsidRPr="00D17815">
        <w:rPr>
          <w:rFonts w:ascii="Times New Roman" w:hAnsi="Times New Roman"/>
          <w:bCs/>
        </w:rPr>
        <w:t>z</w:t>
      </w:r>
      <w:r w:rsidRPr="00D17815">
        <w:rPr>
          <w:rFonts w:ascii="Times New Roman" w:hAnsi="Times New Roman"/>
          <w:bCs/>
        </w:rPr>
        <w:t xml:space="preserve"> realizacj</w:t>
      </w:r>
      <w:r w:rsidR="00834FBF" w:rsidRPr="00D17815">
        <w:rPr>
          <w:rFonts w:ascii="Times New Roman" w:hAnsi="Times New Roman"/>
          <w:bCs/>
        </w:rPr>
        <w:t>ą</w:t>
      </w:r>
      <w:r w:rsidRPr="00D17815">
        <w:rPr>
          <w:rFonts w:ascii="Times New Roman" w:hAnsi="Times New Roman"/>
          <w:bCs/>
        </w:rPr>
        <w:t xml:space="preserve"> grantu zgodnie z zasadami w</w:t>
      </w:r>
      <w:r w:rsidR="00E9136B" w:rsidRPr="00D17815">
        <w:rPr>
          <w:rFonts w:ascii="Times New Roman" w:hAnsi="Times New Roman"/>
          <w:bCs/>
        </w:rPr>
        <w:t xml:space="preserve">ynikającymi z ustawy z </w:t>
      </w:r>
      <w:r w:rsidRPr="00D17815">
        <w:rPr>
          <w:rFonts w:ascii="Times New Roman" w:hAnsi="Times New Roman"/>
          <w:bCs/>
        </w:rPr>
        <w:t>dnia 29 września 1994 r. o rachunkowości (Dz. U. z 2013 r. Nr 47, poz. 330 z późn. zm.) w</w:t>
      </w:r>
      <w:r w:rsidR="00E9136B" w:rsidRPr="00D17815">
        <w:rPr>
          <w:rFonts w:ascii="Times New Roman" w:hAnsi="Times New Roman"/>
          <w:bCs/>
        </w:rPr>
        <w:t xml:space="preserve"> </w:t>
      </w:r>
      <w:r w:rsidRPr="00D17815">
        <w:rPr>
          <w:rFonts w:ascii="Times New Roman" w:hAnsi="Times New Roman"/>
          <w:bCs/>
        </w:rPr>
        <w:t>sposób umożliwiający identyfikację poszczególnych operacji księgowych.</w:t>
      </w:r>
    </w:p>
    <w:p w:rsidR="00804AF2" w:rsidRPr="00D17815" w:rsidRDefault="00F03C7E" w:rsidP="00FE2CB7">
      <w:pPr>
        <w:pStyle w:val="Akapitzlist"/>
        <w:numPr>
          <w:ilvl w:val="0"/>
          <w:numId w:val="34"/>
        </w:numPr>
        <w:tabs>
          <w:tab w:val="left" w:pos="426"/>
        </w:tabs>
        <w:spacing w:after="120" w:line="259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Możliwa jest jednokrotna z</w:t>
      </w:r>
      <w:r w:rsidR="00804AF2" w:rsidRPr="00D17815">
        <w:rPr>
          <w:rFonts w:ascii="Times New Roman" w:hAnsi="Times New Roman"/>
        </w:rPr>
        <w:t>miana umowy</w:t>
      </w:r>
      <w:r w:rsidRPr="00D17815">
        <w:rPr>
          <w:rFonts w:ascii="Times New Roman" w:hAnsi="Times New Roman"/>
        </w:rPr>
        <w:t>, która</w:t>
      </w:r>
      <w:r w:rsidR="00804AF2" w:rsidRPr="00D17815">
        <w:rPr>
          <w:rFonts w:ascii="Times New Roman" w:hAnsi="Times New Roman"/>
        </w:rPr>
        <w:t xml:space="preserve"> wymaga </w:t>
      </w:r>
      <w:r w:rsidRPr="00D17815">
        <w:rPr>
          <w:rFonts w:ascii="Times New Roman" w:hAnsi="Times New Roman"/>
        </w:rPr>
        <w:t xml:space="preserve">zgody </w:t>
      </w:r>
      <w:r w:rsidR="00256D1D" w:rsidRPr="00D17815">
        <w:rPr>
          <w:rFonts w:ascii="Times New Roman" w:hAnsi="Times New Roman"/>
        </w:rPr>
        <w:t>LGD</w:t>
      </w:r>
      <w:r w:rsidRPr="00D17815">
        <w:rPr>
          <w:rFonts w:ascii="Times New Roman" w:hAnsi="Times New Roman"/>
        </w:rPr>
        <w:t xml:space="preserve"> i </w:t>
      </w:r>
      <w:r w:rsidR="00804AF2" w:rsidRPr="00D17815">
        <w:rPr>
          <w:rFonts w:ascii="Times New Roman" w:hAnsi="Times New Roman"/>
        </w:rPr>
        <w:t>pisemnego aneksu.</w:t>
      </w:r>
      <w:r w:rsidR="00702AB8" w:rsidRPr="00D17815">
        <w:rPr>
          <w:rFonts w:ascii="Times New Roman" w:hAnsi="Times New Roman"/>
        </w:rPr>
        <w:t xml:space="preserve"> Aneks nie może dotyczyć zmiany celu grantu i założonych wskaźników oraz nie może mieć wpływu na liczbę przyznanych punktów w ramach oceny według lokalnych kryteriów wyboru. </w:t>
      </w:r>
    </w:p>
    <w:p w:rsidR="00A7243F" w:rsidRPr="00D17815" w:rsidRDefault="00A7243F" w:rsidP="00A54645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804AF2" w:rsidRPr="00D17815" w:rsidRDefault="00EB401D" w:rsidP="00A54645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17815">
        <w:rPr>
          <w:rFonts w:ascii="Times New Roman" w:hAnsi="Times New Roman" w:cs="Times New Roman"/>
          <w:b/>
        </w:rPr>
        <w:t>§</w:t>
      </w:r>
      <w:r w:rsidR="00984278" w:rsidRPr="00D17815">
        <w:rPr>
          <w:rFonts w:ascii="Times New Roman" w:hAnsi="Times New Roman" w:cs="Times New Roman"/>
          <w:b/>
        </w:rPr>
        <w:t>1</w:t>
      </w:r>
      <w:r w:rsidR="00F02A59" w:rsidRPr="00D17815">
        <w:rPr>
          <w:rFonts w:ascii="Times New Roman" w:hAnsi="Times New Roman" w:cs="Times New Roman"/>
          <w:b/>
        </w:rPr>
        <w:t>3</w:t>
      </w:r>
    </w:p>
    <w:p w:rsidR="00804AF2" w:rsidRPr="00D17815" w:rsidRDefault="00804AF2" w:rsidP="00A54645">
      <w:p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17815">
        <w:rPr>
          <w:rFonts w:ascii="Times New Roman" w:hAnsi="Times New Roman" w:cs="Times New Roman"/>
          <w:b/>
        </w:rPr>
        <w:t xml:space="preserve">Rozliczenie realizacji </w:t>
      </w:r>
      <w:r w:rsidR="00EB401D" w:rsidRPr="00D17815">
        <w:rPr>
          <w:rFonts w:ascii="Times New Roman" w:hAnsi="Times New Roman" w:cs="Times New Roman"/>
          <w:b/>
        </w:rPr>
        <w:t>grantu</w:t>
      </w:r>
    </w:p>
    <w:p w:rsidR="00804AF2" w:rsidRPr="00D17815" w:rsidRDefault="00804AF2" w:rsidP="00FE2CB7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Grantobiorca zobowiązany jest do prowadzenia dokumentacji finansowo-księgowej związanej z wydatkami ponoszonymi w ramach realizacji </w:t>
      </w:r>
      <w:r w:rsidR="00A34885" w:rsidRPr="00D17815">
        <w:rPr>
          <w:rFonts w:ascii="Times New Roman" w:hAnsi="Times New Roman"/>
        </w:rPr>
        <w:t>grantu</w:t>
      </w:r>
      <w:r w:rsidRPr="00D17815">
        <w:rPr>
          <w:rFonts w:ascii="Times New Roman" w:hAnsi="Times New Roman"/>
        </w:rPr>
        <w:t xml:space="preserve">. </w:t>
      </w:r>
    </w:p>
    <w:p w:rsidR="00804AF2" w:rsidRPr="00D17815" w:rsidRDefault="00804AF2" w:rsidP="00FE2CB7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Grantobiorca zobowiązany jest do prowadzenia na potrzeby realizacji </w:t>
      </w:r>
      <w:r w:rsidR="00F02A59" w:rsidRPr="00D17815">
        <w:rPr>
          <w:rFonts w:ascii="Times New Roman" w:hAnsi="Times New Roman"/>
        </w:rPr>
        <w:t>zadania</w:t>
      </w:r>
      <w:r w:rsidRPr="00D17815">
        <w:rPr>
          <w:rFonts w:ascii="Times New Roman" w:hAnsi="Times New Roman"/>
        </w:rPr>
        <w:t xml:space="preserve"> odrębnego systemu rachunkowości umożliwiającego identyfikację </w:t>
      </w:r>
      <w:r w:rsidR="00724A6F" w:rsidRPr="00D17815">
        <w:rPr>
          <w:rFonts w:ascii="Times New Roman" w:hAnsi="Times New Roman"/>
        </w:rPr>
        <w:t xml:space="preserve">wszystkich zdarzeń związanych z </w:t>
      </w:r>
      <w:r w:rsidRPr="00D17815">
        <w:rPr>
          <w:rFonts w:ascii="Times New Roman" w:hAnsi="Times New Roman"/>
        </w:rPr>
        <w:t xml:space="preserve">realizacją </w:t>
      </w:r>
      <w:r w:rsidR="00440279" w:rsidRPr="00D17815">
        <w:rPr>
          <w:rFonts w:ascii="Times New Roman" w:hAnsi="Times New Roman"/>
        </w:rPr>
        <w:t xml:space="preserve">zadania </w:t>
      </w:r>
      <w:r w:rsidR="0010680E" w:rsidRPr="00D17815">
        <w:rPr>
          <w:rFonts w:ascii="Times New Roman" w:hAnsi="Times New Roman"/>
        </w:rPr>
        <w:t>albo wykorzystywania do ich identyfikacji odpowiedniego kodu rachunkowego</w:t>
      </w:r>
      <w:r w:rsidRPr="00D17815">
        <w:rPr>
          <w:rFonts w:ascii="Times New Roman" w:hAnsi="Times New Roman"/>
        </w:rPr>
        <w:t>. Wyodrębnienie odbywa się w ramach ksiąg rachunkowych lub poprzez p</w:t>
      </w:r>
      <w:r w:rsidR="0010680E" w:rsidRPr="00D17815">
        <w:rPr>
          <w:rFonts w:ascii="Times New Roman" w:hAnsi="Times New Roman"/>
        </w:rPr>
        <w:t>rowadzenie zestawienia faktur i </w:t>
      </w:r>
      <w:r w:rsidRPr="00D17815">
        <w:rPr>
          <w:rFonts w:ascii="Times New Roman" w:hAnsi="Times New Roman"/>
        </w:rPr>
        <w:t xml:space="preserve">równorzędnych dokumentów księgowych, jeżeli Grantobiorca nie jest zobowiązany do prowadzenia ksiąg rachunkowych. </w:t>
      </w:r>
    </w:p>
    <w:p w:rsidR="00804AF2" w:rsidRPr="00D17815" w:rsidRDefault="00804AF2" w:rsidP="00FE2CB7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Koszty kwalifikowalne w ramach realizacji </w:t>
      </w:r>
      <w:r w:rsidR="00A34885" w:rsidRPr="00D17815">
        <w:rPr>
          <w:rFonts w:ascii="Times New Roman" w:hAnsi="Times New Roman"/>
        </w:rPr>
        <w:t>grantu</w:t>
      </w:r>
      <w:r w:rsidRPr="00D17815">
        <w:rPr>
          <w:rFonts w:ascii="Times New Roman" w:hAnsi="Times New Roman"/>
        </w:rPr>
        <w:t xml:space="preserve"> są </w:t>
      </w:r>
      <w:r w:rsidR="00702AB8" w:rsidRPr="00D17815">
        <w:rPr>
          <w:rFonts w:ascii="Times New Roman" w:hAnsi="Times New Roman"/>
        </w:rPr>
        <w:t>refundowane</w:t>
      </w:r>
      <w:r w:rsidRPr="00D17815">
        <w:rPr>
          <w:rFonts w:ascii="Times New Roman" w:hAnsi="Times New Roman"/>
        </w:rPr>
        <w:t xml:space="preserve">, jeśli zostały poniesione od dnia, w którym została zawarta z </w:t>
      </w:r>
      <w:r w:rsidR="00724A6F" w:rsidRPr="00D17815">
        <w:rPr>
          <w:rFonts w:ascii="Times New Roman" w:hAnsi="Times New Roman"/>
        </w:rPr>
        <w:t>Grantobiorcą</w:t>
      </w:r>
      <w:r w:rsidRPr="00D17815">
        <w:rPr>
          <w:rFonts w:ascii="Times New Roman" w:hAnsi="Times New Roman"/>
        </w:rPr>
        <w:t xml:space="preserve"> umowa o powierzenie grantu</w:t>
      </w:r>
      <w:r w:rsidR="001E762D" w:rsidRPr="00D17815">
        <w:rPr>
          <w:rFonts w:ascii="Times New Roman" w:hAnsi="Times New Roman"/>
        </w:rPr>
        <w:t>, a w przypadku kosztów ogólnych od dnia 1 stycznia 2014 roku</w:t>
      </w:r>
      <w:r w:rsidRPr="00D17815">
        <w:rPr>
          <w:rFonts w:ascii="Times New Roman" w:hAnsi="Times New Roman"/>
        </w:rPr>
        <w:t>.</w:t>
      </w:r>
    </w:p>
    <w:p w:rsidR="00804AF2" w:rsidRPr="00D17815" w:rsidRDefault="00804AF2" w:rsidP="00FE2CB7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Koszty poniesione w ramach realizacji </w:t>
      </w:r>
      <w:r w:rsidR="00256D1D" w:rsidRPr="00D17815">
        <w:rPr>
          <w:rFonts w:ascii="Times New Roman" w:hAnsi="Times New Roman"/>
        </w:rPr>
        <w:t>zadania</w:t>
      </w:r>
      <w:r w:rsidRPr="00D17815">
        <w:rPr>
          <w:rFonts w:ascii="Times New Roman" w:hAnsi="Times New Roman"/>
        </w:rPr>
        <w:t xml:space="preserve"> są </w:t>
      </w:r>
      <w:r w:rsidR="00702AB8" w:rsidRPr="00D17815">
        <w:rPr>
          <w:rFonts w:ascii="Times New Roman" w:hAnsi="Times New Roman"/>
        </w:rPr>
        <w:t>refundowane</w:t>
      </w:r>
      <w:r w:rsidRPr="00D17815">
        <w:rPr>
          <w:rFonts w:ascii="Times New Roman" w:hAnsi="Times New Roman"/>
        </w:rPr>
        <w:t xml:space="preserve"> </w:t>
      </w:r>
      <w:r w:rsidR="00724A6F" w:rsidRPr="00D17815">
        <w:rPr>
          <w:rFonts w:ascii="Times New Roman" w:hAnsi="Times New Roman"/>
        </w:rPr>
        <w:t>Grantobiorcy</w:t>
      </w:r>
      <w:r w:rsidRPr="00D17815">
        <w:rPr>
          <w:rFonts w:ascii="Times New Roman" w:hAnsi="Times New Roman"/>
        </w:rPr>
        <w:t xml:space="preserve">, jeżeli zostały poniesione zgodnie z warunkami określonymi </w:t>
      </w:r>
      <w:r w:rsidR="00A34885" w:rsidRPr="00D17815">
        <w:rPr>
          <w:rFonts w:ascii="Times New Roman" w:hAnsi="Times New Roman"/>
        </w:rPr>
        <w:t>w przepisach prawa i w umowie o</w:t>
      </w:r>
      <w:r w:rsidR="00724A6F" w:rsidRPr="00D17815">
        <w:rPr>
          <w:rFonts w:ascii="Times New Roman" w:hAnsi="Times New Roman"/>
        </w:rPr>
        <w:t xml:space="preserve"> </w:t>
      </w:r>
      <w:r w:rsidRPr="00D17815">
        <w:rPr>
          <w:rFonts w:ascii="Times New Roman" w:hAnsi="Times New Roman"/>
        </w:rPr>
        <w:t xml:space="preserve">powierzenie grantu, na podstawie prawidłowo wystawionej i opisanej faktury lub dokumentu księgowego o równoważnej wartości dowodowej. </w:t>
      </w:r>
    </w:p>
    <w:p w:rsidR="00804AF2" w:rsidRPr="00D17815" w:rsidRDefault="00804AF2" w:rsidP="00FE2CB7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Dokumenty księgowe przedstawiane do refundacji</w:t>
      </w:r>
      <w:r w:rsidR="00A34885" w:rsidRPr="00D17815">
        <w:rPr>
          <w:rFonts w:ascii="Times New Roman" w:hAnsi="Times New Roman"/>
        </w:rPr>
        <w:t xml:space="preserve"> powinny odpowiadać warunkom, o</w:t>
      </w:r>
      <w:r w:rsidR="00724A6F" w:rsidRPr="00D17815">
        <w:rPr>
          <w:rFonts w:ascii="Times New Roman" w:hAnsi="Times New Roman"/>
        </w:rPr>
        <w:t xml:space="preserve"> </w:t>
      </w:r>
      <w:r w:rsidRPr="00D17815">
        <w:rPr>
          <w:rFonts w:ascii="Times New Roman" w:hAnsi="Times New Roman"/>
        </w:rPr>
        <w:t>których mowa w ustawie z dnia 29.09.1994 r. o rachunkowości, a także powinny zawierać na odwrocie dokumentu opis wskazujący na to,</w:t>
      </w:r>
      <w:r w:rsidR="00A34885" w:rsidRPr="00D17815">
        <w:rPr>
          <w:rFonts w:ascii="Times New Roman" w:hAnsi="Times New Roman"/>
        </w:rPr>
        <w:t xml:space="preserve"> że wydatek został poniesiony w</w:t>
      </w:r>
      <w:r w:rsidR="00724A6F" w:rsidRPr="00D17815">
        <w:rPr>
          <w:rFonts w:ascii="Times New Roman" w:hAnsi="Times New Roman"/>
        </w:rPr>
        <w:t xml:space="preserve"> </w:t>
      </w:r>
      <w:r w:rsidRPr="00D17815">
        <w:rPr>
          <w:rFonts w:ascii="Times New Roman" w:hAnsi="Times New Roman"/>
        </w:rPr>
        <w:t xml:space="preserve">ramach realizacji </w:t>
      </w:r>
      <w:r w:rsidR="00F02A59" w:rsidRPr="00D17815">
        <w:rPr>
          <w:rFonts w:ascii="Times New Roman" w:hAnsi="Times New Roman"/>
        </w:rPr>
        <w:t>zadania</w:t>
      </w:r>
      <w:r w:rsidR="00A34885" w:rsidRPr="00D17815">
        <w:rPr>
          <w:rFonts w:ascii="Times New Roman" w:hAnsi="Times New Roman"/>
        </w:rPr>
        <w:t xml:space="preserve"> </w:t>
      </w:r>
      <w:r w:rsidRPr="00D17815">
        <w:rPr>
          <w:rFonts w:ascii="Times New Roman" w:hAnsi="Times New Roman"/>
        </w:rPr>
        <w:t xml:space="preserve">ze wskazaniem daty i numeru umowy o powierzenie grantu, zadania, którego dokument dotyczy, </w:t>
      </w:r>
      <w:r w:rsidRPr="00D17815">
        <w:rPr>
          <w:rFonts w:ascii="Times New Roman" w:hAnsi="Times New Roman"/>
        </w:rPr>
        <w:lastRenderedPageBreak/>
        <w:t>a także z wyszczególnieniem, w jakim zakresie wydatek został pokryty z kwoty otrzymanego grantu</w:t>
      </w:r>
      <w:r w:rsidR="006D36F3" w:rsidRPr="00D17815">
        <w:rPr>
          <w:rFonts w:ascii="Times New Roman" w:hAnsi="Times New Roman"/>
        </w:rPr>
        <w:t xml:space="preserve">, a w jakim ze środków własnych </w:t>
      </w:r>
      <w:r w:rsidRPr="00D17815">
        <w:rPr>
          <w:rFonts w:ascii="Times New Roman" w:hAnsi="Times New Roman"/>
        </w:rPr>
        <w:t>–</w:t>
      </w:r>
      <w:r w:rsidR="006D36F3" w:rsidRPr="00D17815">
        <w:rPr>
          <w:rFonts w:ascii="Times New Roman" w:hAnsi="Times New Roman"/>
        </w:rPr>
        <w:t xml:space="preserve"> </w:t>
      </w:r>
      <w:r w:rsidRPr="00D17815">
        <w:rPr>
          <w:rFonts w:ascii="Times New Roman" w:hAnsi="Times New Roman"/>
        </w:rPr>
        <w:t xml:space="preserve">jeżeli Grantobiorca wnosi wkład własny. </w:t>
      </w:r>
    </w:p>
    <w:p w:rsidR="00D64693" w:rsidRPr="00D17815" w:rsidRDefault="00804AF2" w:rsidP="00FE2CB7">
      <w:pPr>
        <w:pStyle w:val="Akapitzlist"/>
        <w:numPr>
          <w:ilvl w:val="0"/>
          <w:numId w:val="7"/>
        </w:numPr>
        <w:spacing w:after="120" w:line="259" w:lineRule="auto"/>
        <w:ind w:left="425" w:hanging="426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Grantobiorca ponosi wydatki w ramach realizacji </w:t>
      </w:r>
      <w:r w:rsidR="00B93ADE" w:rsidRPr="00D17815">
        <w:rPr>
          <w:rFonts w:ascii="Times New Roman" w:hAnsi="Times New Roman"/>
        </w:rPr>
        <w:t>zadania</w:t>
      </w:r>
      <w:r w:rsidRPr="00D17815">
        <w:rPr>
          <w:rFonts w:ascii="Times New Roman" w:hAnsi="Times New Roman"/>
        </w:rPr>
        <w:t xml:space="preserve"> w formie rozliczenia </w:t>
      </w:r>
      <w:r w:rsidR="00D64693" w:rsidRPr="00D17815">
        <w:rPr>
          <w:rFonts w:ascii="Times New Roman" w:hAnsi="Times New Roman"/>
        </w:rPr>
        <w:t xml:space="preserve">pieniężnego, a w przypadku transakcji, której wartość, bez względu na liczbę wynikających z niej płatności, przekracza 1.000 zł – w formie rozliczenia bezgotówkowego. </w:t>
      </w:r>
    </w:p>
    <w:p w:rsidR="004052C9" w:rsidRPr="00D17815" w:rsidRDefault="00804AF2" w:rsidP="00FE2CB7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Grantobiorca zobowiązany jest do gromadzenia i przechowywania dokumentów dotyczących realizacji </w:t>
      </w:r>
      <w:r w:rsidR="00B93ADE" w:rsidRPr="00D17815">
        <w:rPr>
          <w:rFonts w:ascii="Times New Roman" w:hAnsi="Times New Roman"/>
        </w:rPr>
        <w:t>zadania</w:t>
      </w:r>
      <w:r w:rsidRPr="00D17815">
        <w:rPr>
          <w:rFonts w:ascii="Times New Roman" w:hAnsi="Times New Roman"/>
        </w:rPr>
        <w:t xml:space="preserve"> przez okres 5 lat od dnia dokonania płatności końcowej</w:t>
      </w:r>
      <w:r w:rsidR="001747D6" w:rsidRPr="00D17815">
        <w:rPr>
          <w:rFonts w:ascii="Times New Roman" w:hAnsi="Times New Roman"/>
        </w:rPr>
        <w:t xml:space="preserve"> dla LGD</w:t>
      </w:r>
      <w:r w:rsidRPr="00D17815">
        <w:rPr>
          <w:rFonts w:ascii="Times New Roman" w:hAnsi="Times New Roman"/>
        </w:rPr>
        <w:t xml:space="preserve">. </w:t>
      </w:r>
    </w:p>
    <w:p w:rsidR="00804AF2" w:rsidRPr="00D17815" w:rsidRDefault="00804AF2" w:rsidP="00FE2CB7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Kwota grantu wypłacana jest na podstawie wniosku o </w:t>
      </w:r>
      <w:r w:rsidR="00D64693" w:rsidRPr="00D17815">
        <w:rPr>
          <w:rFonts w:ascii="Times New Roman" w:hAnsi="Times New Roman"/>
        </w:rPr>
        <w:t>rozliczenie grantu</w:t>
      </w:r>
      <w:r w:rsidRPr="00D17815">
        <w:rPr>
          <w:rFonts w:ascii="Times New Roman" w:hAnsi="Times New Roman"/>
        </w:rPr>
        <w:t xml:space="preserve"> składanego w termin</w:t>
      </w:r>
      <w:r w:rsidR="00D64693" w:rsidRPr="00D17815">
        <w:rPr>
          <w:rFonts w:ascii="Times New Roman" w:hAnsi="Times New Roman"/>
        </w:rPr>
        <w:t>ie</w:t>
      </w:r>
      <w:r w:rsidRPr="00D17815">
        <w:rPr>
          <w:rFonts w:ascii="Times New Roman" w:hAnsi="Times New Roman"/>
        </w:rPr>
        <w:t xml:space="preserve"> określony</w:t>
      </w:r>
      <w:r w:rsidR="00D64693" w:rsidRPr="00D17815">
        <w:rPr>
          <w:rFonts w:ascii="Times New Roman" w:hAnsi="Times New Roman"/>
        </w:rPr>
        <w:t>m</w:t>
      </w:r>
      <w:r w:rsidRPr="00D17815">
        <w:rPr>
          <w:rFonts w:ascii="Times New Roman" w:hAnsi="Times New Roman"/>
        </w:rPr>
        <w:t xml:space="preserve"> w umowie o powierzenie grantu po zakończeniu realizacji </w:t>
      </w:r>
      <w:r w:rsidR="00B93ADE" w:rsidRPr="00D17815">
        <w:rPr>
          <w:rFonts w:ascii="Times New Roman" w:hAnsi="Times New Roman"/>
        </w:rPr>
        <w:t>zadania</w:t>
      </w:r>
      <w:r w:rsidR="00D64693" w:rsidRPr="00D17815">
        <w:rPr>
          <w:rFonts w:ascii="Times New Roman" w:hAnsi="Times New Roman"/>
        </w:rPr>
        <w:t>.</w:t>
      </w:r>
    </w:p>
    <w:p w:rsidR="00804AF2" w:rsidRPr="00D17815" w:rsidRDefault="00804AF2" w:rsidP="00FE2CB7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Wniosek o </w:t>
      </w:r>
      <w:r w:rsidR="00D64693" w:rsidRPr="00D17815">
        <w:rPr>
          <w:rFonts w:ascii="Times New Roman" w:hAnsi="Times New Roman"/>
        </w:rPr>
        <w:t xml:space="preserve">rozliczenie grantu </w:t>
      </w:r>
      <w:r w:rsidRPr="00D17815">
        <w:rPr>
          <w:rFonts w:ascii="Times New Roman" w:hAnsi="Times New Roman"/>
        </w:rPr>
        <w:t xml:space="preserve">sporządzany jest przez Grantobiorcę na formularzu udostępnionym przez LGD, którego wzór stanowi Załącznik nr </w:t>
      </w:r>
      <w:r w:rsidR="003B6E23" w:rsidRPr="00D17815">
        <w:rPr>
          <w:rFonts w:ascii="Times New Roman" w:hAnsi="Times New Roman"/>
        </w:rPr>
        <w:t>8</w:t>
      </w:r>
      <w:r w:rsidRPr="00D17815">
        <w:rPr>
          <w:rFonts w:ascii="Times New Roman" w:hAnsi="Times New Roman"/>
        </w:rPr>
        <w:t xml:space="preserve"> do </w:t>
      </w:r>
      <w:r w:rsidR="003B6E23" w:rsidRPr="00D17815">
        <w:rPr>
          <w:rFonts w:ascii="Times New Roman" w:hAnsi="Times New Roman"/>
        </w:rPr>
        <w:t>niniejszych Procedur</w:t>
      </w:r>
      <w:r w:rsidR="00322B16" w:rsidRPr="00D17815">
        <w:rPr>
          <w:rFonts w:ascii="Times New Roman" w:hAnsi="Times New Roman"/>
        </w:rPr>
        <w:t>. Wniosek o</w:t>
      </w:r>
      <w:r w:rsidR="00D64693" w:rsidRPr="00D17815">
        <w:rPr>
          <w:rFonts w:ascii="Times New Roman" w:hAnsi="Times New Roman"/>
        </w:rPr>
        <w:t xml:space="preserve"> rozliczenie grantu</w:t>
      </w:r>
      <w:r w:rsidRPr="00D17815">
        <w:rPr>
          <w:rFonts w:ascii="Times New Roman" w:hAnsi="Times New Roman"/>
        </w:rPr>
        <w:t xml:space="preserve"> składany jest w formie papierowej oraz elektronicznej podpisanej przez osoby upoważnione do reprezentacji Grantobiorcy wraz z wymaganymi dokumentam</w:t>
      </w:r>
      <w:r w:rsidR="00B93ADE" w:rsidRPr="00D17815">
        <w:rPr>
          <w:rFonts w:ascii="Times New Roman" w:hAnsi="Times New Roman"/>
        </w:rPr>
        <w:t>i</w:t>
      </w:r>
      <w:r w:rsidR="003C7C06" w:rsidRPr="00D17815">
        <w:rPr>
          <w:rFonts w:ascii="Times New Roman" w:hAnsi="Times New Roman"/>
        </w:rPr>
        <w:t xml:space="preserve"> oraz kopiami dokumentów </w:t>
      </w:r>
      <w:r w:rsidR="00E33DA7" w:rsidRPr="00D17815">
        <w:rPr>
          <w:rFonts w:ascii="Times New Roman" w:hAnsi="Times New Roman"/>
        </w:rPr>
        <w:t>księgowych</w:t>
      </w:r>
      <w:r w:rsidR="00B93ADE" w:rsidRPr="00D17815">
        <w:rPr>
          <w:rFonts w:ascii="Times New Roman" w:hAnsi="Times New Roman"/>
        </w:rPr>
        <w:t xml:space="preserve">, </w:t>
      </w:r>
      <w:r w:rsidRPr="00D17815">
        <w:rPr>
          <w:rFonts w:ascii="Times New Roman" w:hAnsi="Times New Roman"/>
        </w:rPr>
        <w:t xml:space="preserve">bezpośrednio w Biurze LGD. </w:t>
      </w:r>
    </w:p>
    <w:p w:rsidR="00804AF2" w:rsidRPr="00D17815" w:rsidRDefault="00804AF2" w:rsidP="00FE2CB7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W przypadku, gdy Grantobiorca nie złoży wniosku o </w:t>
      </w:r>
      <w:r w:rsidR="002E268C" w:rsidRPr="00D17815">
        <w:rPr>
          <w:rFonts w:ascii="Times New Roman" w:hAnsi="Times New Roman"/>
        </w:rPr>
        <w:t>rozliczenie grantu</w:t>
      </w:r>
      <w:r w:rsidRPr="00D17815">
        <w:rPr>
          <w:rFonts w:ascii="Times New Roman" w:hAnsi="Times New Roman"/>
        </w:rPr>
        <w:t xml:space="preserve"> w terminie określonym w</w:t>
      </w:r>
      <w:r w:rsidR="002E268C" w:rsidRPr="00D17815">
        <w:rPr>
          <w:rFonts w:ascii="Times New Roman" w:hAnsi="Times New Roman"/>
        </w:rPr>
        <w:t> </w:t>
      </w:r>
      <w:r w:rsidRPr="00D17815">
        <w:rPr>
          <w:rFonts w:ascii="Times New Roman" w:hAnsi="Times New Roman"/>
        </w:rPr>
        <w:t>umowie o powierzenie grantu, LGD wzywa Gra</w:t>
      </w:r>
      <w:r w:rsidR="00322B16" w:rsidRPr="00D17815">
        <w:rPr>
          <w:rFonts w:ascii="Times New Roman" w:hAnsi="Times New Roman"/>
        </w:rPr>
        <w:t>ntobiorcę do złożenia wniosku o</w:t>
      </w:r>
      <w:r w:rsidR="002E268C" w:rsidRPr="00D17815">
        <w:rPr>
          <w:rFonts w:ascii="Times New Roman" w:hAnsi="Times New Roman"/>
        </w:rPr>
        <w:t xml:space="preserve"> rozliczenie grantu</w:t>
      </w:r>
      <w:r w:rsidRPr="00D17815">
        <w:rPr>
          <w:rFonts w:ascii="Times New Roman" w:hAnsi="Times New Roman"/>
        </w:rPr>
        <w:t xml:space="preserve"> wyznaczając mu w tym celu dodatkowy termin. </w:t>
      </w:r>
    </w:p>
    <w:p w:rsidR="00804AF2" w:rsidRPr="00D17815" w:rsidRDefault="00804AF2" w:rsidP="00FE2CB7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Niezłożenie przez Grantobiorcę wniosku o </w:t>
      </w:r>
      <w:r w:rsidR="002E268C" w:rsidRPr="00D17815">
        <w:rPr>
          <w:rFonts w:ascii="Times New Roman" w:hAnsi="Times New Roman"/>
        </w:rPr>
        <w:t>rozliczenie grantu</w:t>
      </w:r>
      <w:r w:rsidRPr="00D17815">
        <w:rPr>
          <w:rFonts w:ascii="Times New Roman" w:hAnsi="Times New Roman"/>
        </w:rPr>
        <w:t xml:space="preserve"> w terminie określonym w umowie o powierzenie grantu </w:t>
      </w:r>
      <w:r w:rsidR="0042704E" w:rsidRPr="00D17815">
        <w:rPr>
          <w:rFonts w:ascii="Times New Roman" w:hAnsi="Times New Roman"/>
        </w:rPr>
        <w:t xml:space="preserve">mimo wyznaczenia dodatkowego terminu </w:t>
      </w:r>
      <w:r w:rsidRPr="00D17815">
        <w:rPr>
          <w:rFonts w:ascii="Times New Roman" w:hAnsi="Times New Roman"/>
        </w:rPr>
        <w:t xml:space="preserve">stanowi podstawę do rozwiązania umowy o powierzenie grantu. </w:t>
      </w:r>
    </w:p>
    <w:p w:rsidR="00804AF2" w:rsidRPr="00D17815" w:rsidRDefault="00804AF2" w:rsidP="00FE2CB7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Wniosek o </w:t>
      </w:r>
      <w:r w:rsidR="002E268C" w:rsidRPr="00D17815">
        <w:rPr>
          <w:rFonts w:ascii="Times New Roman" w:hAnsi="Times New Roman"/>
        </w:rPr>
        <w:t>rozliczenie grantu</w:t>
      </w:r>
      <w:r w:rsidRPr="00D17815">
        <w:rPr>
          <w:rFonts w:ascii="Times New Roman" w:hAnsi="Times New Roman"/>
        </w:rPr>
        <w:t xml:space="preserve"> rozpatrywany jest w terminie 21 dni od dnia jego złożenia. </w:t>
      </w:r>
    </w:p>
    <w:p w:rsidR="00804AF2" w:rsidRPr="00D17815" w:rsidRDefault="00804AF2" w:rsidP="00FE2CB7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Weryfikacja wniosku o </w:t>
      </w:r>
      <w:r w:rsidR="002E268C" w:rsidRPr="00D17815">
        <w:rPr>
          <w:rFonts w:ascii="Times New Roman" w:hAnsi="Times New Roman"/>
        </w:rPr>
        <w:t xml:space="preserve">rozliczenie grantu </w:t>
      </w:r>
      <w:r w:rsidRPr="00D17815">
        <w:rPr>
          <w:rFonts w:ascii="Times New Roman" w:hAnsi="Times New Roman"/>
        </w:rPr>
        <w:t xml:space="preserve">polega na sprawdzeniu zgodności realizacji </w:t>
      </w:r>
      <w:r w:rsidR="00B93ADE" w:rsidRPr="00D17815">
        <w:rPr>
          <w:rFonts w:ascii="Times New Roman" w:hAnsi="Times New Roman"/>
        </w:rPr>
        <w:t>zadania</w:t>
      </w:r>
      <w:r w:rsidR="00322B16" w:rsidRPr="00D17815">
        <w:rPr>
          <w:rFonts w:ascii="Times New Roman" w:hAnsi="Times New Roman"/>
        </w:rPr>
        <w:t xml:space="preserve"> </w:t>
      </w:r>
      <w:r w:rsidR="002E268C" w:rsidRPr="00D17815">
        <w:rPr>
          <w:rFonts w:ascii="Times New Roman" w:hAnsi="Times New Roman"/>
        </w:rPr>
        <w:t>z </w:t>
      </w:r>
      <w:r w:rsidRPr="00D17815">
        <w:rPr>
          <w:rFonts w:ascii="Times New Roman" w:hAnsi="Times New Roman"/>
        </w:rPr>
        <w:t>warunkami określonymi w przepisach prawa oraz w umowie o powierzenie grantu, w szczególności pod względem spełniania war</w:t>
      </w:r>
      <w:r w:rsidR="00322B16" w:rsidRPr="00D17815">
        <w:rPr>
          <w:rFonts w:ascii="Times New Roman" w:hAnsi="Times New Roman"/>
        </w:rPr>
        <w:t>unków w zakresie kompletności i</w:t>
      </w:r>
      <w:r w:rsidR="002E268C" w:rsidRPr="00D17815">
        <w:rPr>
          <w:rFonts w:ascii="Times New Roman" w:hAnsi="Times New Roman"/>
        </w:rPr>
        <w:t xml:space="preserve"> </w:t>
      </w:r>
      <w:r w:rsidRPr="00D17815">
        <w:rPr>
          <w:rFonts w:ascii="Times New Roman" w:hAnsi="Times New Roman"/>
        </w:rPr>
        <w:t xml:space="preserve">poprawności formalnej wniosku oraz prawidłowości realizacji i finansowania </w:t>
      </w:r>
      <w:r w:rsidR="00322B16" w:rsidRPr="00D17815">
        <w:rPr>
          <w:rFonts w:ascii="Times New Roman" w:hAnsi="Times New Roman"/>
        </w:rPr>
        <w:t>grantu</w:t>
      </w:r>
      <w:r w:rsidR="002E268C" w:rsidRPr="00D17815">
        <w:rPr>
          <w:rFonts w:ascii="Times New Roman" w:hAnsi="Times New Roman"/>
        </w:rPr>
        <w:t>.</w:t>
      </w:r>
      <w:r w:rsidRPr="00D17815">
        <w:rPr>
          <w:rFonts w:ascii="Times New Roman" w:hAnsi="Times New Roman"/>
        </w:rPr>
        <w:t xml:space="preserve"> </w:t>
      </w:r>
    </w:p>
    <w:p w:rsidR="00C66431" w:rsidRPr="00D17815" w:rsidRDefault="00804AF2" w:rsidP="00FE2CB7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LGD może wezwać Grantobiorcę do uzupełnienia lub poprawienia wniosku o </w:t>
      </w:r>
      <w:r w:rsidR="002E268C" w:rsidRPr="00D17815">
        <w:rPr>
          <w:rFonts w:ascii="Times New Roman" w:hAnsi="Times New Roman"/>
        </w:rPr>
        <w:t>rozliczenie grantu</w:t>
      </w:r>
      <w:r w:rsidRPr="00D17815">
        <w:rPr>
          <w:rFonts w:ascii="Times New Roman" w:hAnsi="Times New Roman"/>
        </w:rPr>
        <w:t xml:space="preserve"> lub dostarczenia dodatkowych dokumentów i złożenia dodatkowych wyjaśnień, wyznaczając Grantobiorcy w tym celu </w:t>
      </w:r>
      <w:r w:rsidR="002442EE" w:rsidRPr="00D17815">
        <w:rPr>
          <w:rFonts w:ascii="Times New Roman" w:hAnsi="Times New Roman"/>
        </w:rPr>
        <w:t xml:space="preserve">termin </w:t>
      </w:r>
      <w:r w:rsidRPr="00D17815">
        <w:rPr>
          <w:rFonts w:ascii="Times New Roman" w:hAnsi="Times New Roman"/>
        </w:rPr>
        <w:t>7 dni</w:t>
      </w:r>
      <w:r w:rsidR="009C453B" w:rsidRPr="00D17815">
        <w:rPr>
          <w:rFonts w:ascii="Times New Roman" w:hAnsi="Times New Roman"/>
        </w:rPr>
        <w:t xml:space="preserve"> od daty doręczenia wezwania</w:t>
      </w:r>
      <w:r w:rsidRPr="00D17815">
        <w:rPr>
          <w:rFonts w:ascii="Times New Roman" w:hAnsi="Times New Roman"/>
        </w:rPr>
        <w:t xml:space="preserve">. </w:t>
      </w:r>
    </w:p>
    <w:p w:rsidR="00804AF2" w:rsidRPr="00D17815" w:rsidRDefault="009F4E7F" w:rsidP="00FE2CB7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Jeśli </w:t>
      </w:r>
      <w:r w:rsidR="00A54645" w:rsidRPr="00D17815">
        <w:rPr>
          <w:rFonts w:ascii="Times New Roman" w:hAnsi="Times New Roman"/>
        </w:rPr>
        <w:t>Grantobiorca</w:t>
      </w:r>
      <w:r w:rsidRPr="00D17815">
        <w:rPr>
          <w:rFonts w:ascii="Times New Roman" w:hAnsi="Times New Roman"/>
        </w:rPr>
        <w:t>, pomimo wezwania do uzupełnienia lub poprawienia wniosku, nie usunął lub nie wniósł poprawek w terminie, LGD rozpatruje wniosek o rozlicznie grantu w zakresie, w jakim został wypełniony, oraz na podstawie dołączonych do niego i poprawienie sporządzonych dokumentów.</w:t>
      </w:r>
    </w:p>
    <w:p w:rsidR="00804AF2" w:rsidRPr="00D17815" w:rsidRDefault="00262B81" w:rsidP="00FE2CB7">
      <w:pPr>
        <w:pStyle w:val="Akapitzlist"/>
        <w:numPr>
          <w:ilvl w:val="0"/>
          <w:numId w:val="7"/>
        </w:numPr>
        <w:spacing w:after="120" w:line="259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Wezwanie Grantobiorcy do uzupełnienia lub poprawienia wniosku wstrzymuje bieg terminu rozpatrywania wniosku o rozliczenie grantu do czasu wykonania przez Grantobiorcę tych czynności. </w:t>
      </w:r>
    </w:p>
    <w:p w:rsidR="00804AF2" w:rsidRPr="00D17815" w:rsidRDefault="00804AF2" w:rsidP="00FE2CB7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Koszty kwalifikowalne </w:t>
      </w:r>
      <w:r w:rsidR="00256D1D" w:rsidRPr="00D17815">
        <w:rPr>
          <w:rFonts w:ascii="Times New Roman" w:hAnsi="Times New Roman"/>
        </w:rPr>
        <w:t>zadania</w:t>
      </w:r>
      <w:r w:rsidRPr="00D17815">
        <w:rPr>
          <w:rFonts w:ascii="Times New Roman" w:hAnsi="Times New Roman"/>
        </w:rPr>
        <w:t xml:space="preserve"> będą uwzglę</w:t>
      </w:r>
      <w:r w:rsidR="00322B16" w:rsidRPr="00D17815">
        <w:rPr>
          <w:rFonts w:ascii="Times New Roman" w:hAnsi="Times New Roman"/>
        </w:rPr>
        <w:t>dniane w wysokości faktycznie i</w:t>
      </w:r>
      <w:r w:rsidR="007E6B08" w:rsidRPr="00D17815">
        <w:rPr>
          <w:rFonts w:ascii="Times New Roman" w:hAnsi="Times New Roman"/>
        </w:rPr>
        <w:t xml:space="preserve"> </w:t>
      </w:r>
      <w:r w:rsidRPr="00D17815">
        <w:rPr>
          <w:rFonts w:ascii="Times New Roman" w:hAnsi="Times New Roman"/>
        </w:rPr>
        <w:t>prawidłowo poniesionych kosztów kwalifikowalnych, w wysokoś</w:t>
      </w:r>
      <w:r w:rsidR="007E6B08" w:rsidRPr="00D17815">
        <w:rPr>
          <w:rFonts w:ascii="Times New Roman" w:hAnsi="Times New Roman"/>
        </w:rPr>
        <w:t xml:space="preserve">ci nie wyższej niż wynikająca z </w:t>
      </w:r>
      <w:r w:rsidRPr="00D17815">
        <w:rPr>
          <w:rFonts w:ascii="Times New Roman" w:hAnsi="Times New Roman"/>
        </w:rPr>
        <w:t xml:space="preserve">zestawienia rzeczowo-finansowego </w:t>
      </w:r>
      <w:r w:rsidR="00B93ADE" w:rsidRPr="00D17815">
        <w:rPr>
          <w:rFonts w:ascii="Times New Roman" w:hAnsi="Times New Roman"/>
        </w:rPr>
        <w:t>zadania</w:t>
      </w:r>
      <w:r w:rsidRPr="00D17815">
        <w:rPr>
          <w:rFonts w:ascii="Times New Roman" w:hAnsi="Times New Roman"/>
        </w:rPr>
        <w:t xml:space="preserve">. </w:t>
      </w:r>
    </w:p>
    <w:p w:rsidR="00804AF2" w:rsidRPr="00D17815" w:rsidRDefault="00804AF2" w:rsidP="00FE2CB7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Po zweryfikowaniu wn</w:t>
      </w:r>
      <w:r w:rsidR="007E6B08" w:rsidRPr="00D17815">
        <w:rPr>
          <w:rFonts w:ascii="Times New Roman" w:hAnsi="Times New Roman"/>
        </w:rPr>
        <w:t xml:space="preserve">iosku o </w:t>
      </w:r>
      <w:r w:rsidR="002E268C" w:rsidRPr="00D17815">
        <w:rPr>
          <w:rFonts w:ascii="Times New Roman" w:hAnsi="Times New Roman"/>
        </w:rPr>
        <w:t>rozliczenie grantu</w:t>
      </w:r>
      <w:r w:rsidR="007E6B08" w:rsidRPr="00D17815">
        <w:rPr>
          <w:rFonts w:ascii="Times New Roman" w:hAnsi="Times New Roman"/>
        </w:rPr>
        <w:t xml:space="preserve"> LGD informuje G</w:t>
      </w:r>
      <w:r w:rsidRPr="00D17815">
        <w:rPr>
          <w:rFonts w:ascii="Times New Roman" w:hAnsi="Times New Roman"/>
        </w:rPr>
        <w:t xml:space="preserve">rantobiorcę o wynikach weryfikacji. Informacja zawiera wskazanie, </w:t>
      </w:r>
      <w:r w:rsidR="00676A73" w:rsidRPr="00D17815">
        <w:rPr>
          <w:rFonts w:ascii="Times New Roman" w:hAnsi="Times New Roman"/>
        </w:rPr>
        <w:t>jaka kwota została zatwierdzona do wypłaty</w:t>
      </w:r>
      <w:r w:rsidRPr="00D17815">
        <w:rPr>
          <w:rFonts w:ascii="Times New Roman" w:hAnsi="Times New Roman"/>
        </w:rPr>
        <w:t xml:space="preserve">. </w:t>
      </w:r>
      <w:r w:rsidR="00262B81" w:rsidRPr="00D17815">
        <w:rPr>
          <w:rFonts w:ascii="Times New Roman" w:hAnsi="Times New Roman"/>
        </w:rPr>
        <w:t xml:space="preserve"> Informacja </w:t>
      </w:r>
      <w:r w:rsidR="000C0767" w:rsidRPr="00D17815">
        <w:rPr>
          <w:rFonts w:ascii="Times New Roman" w:hAnsi="Times New Roman"/>
        </w:rPr>
        <w:t xml:space="preserve">powyższa </w:t>
      </w:r>
      <w:r w:rsidR="00262B81" w:rsidRPr="00D17815">
        <w:rPr>
          <w:rFonts w:ascii="Times New Roman" w:hAnsi="Times New Roman"/>
        </w:rPr>
        <w:t>może być przekazana drogą poczty elektronicznej</w:t>
      </w:r>
      <w:r w:rsidR="00D610DB" w:rsidRPr="00D17815">
        <w:rPr>
          <w:rFonts w:ascii="Times New Roman" w:hAnsi="Times New Roman"/>
        </w:rPr>
        <w:t xml:space="preserve">, </w:t>
      </w:r>
      <w:r w:rsidR="000C0767" w:rsidRPr="00D17815">
        <w:rPr>
          <w:rFonts w:ascii="Times New Roman" w:hAnsi="Times New Roman"/>
        </w:rPr>
        <w:t>o</w:t>
      </w:r>
      <w:r w:rsidR="00262B81" w:rsidRPr="00D17815">
        <w:rPr>
          <w:rFonts w:ascii="Times New Roman" w:hAnsi="Times New Roman"/>
        </w:rPr>
        <w:t xml:space="preserve"> ile Grantobiorca podał adres e- mail.</w:t>
      </w:r>
    </w:p>
    <w:p w:rsidR="002E268C" w:rsidRPr="00D17815" w:rsidRDefault="002E268C" w:rsidP="00FE2CB7">
      <w:pPr>
        <w:pStyle w:val="Tekstpodstawowy"/>
        <w:numPr>
          <w:ilvl w:val="0"/>
          <w:numId w:val="7"/>
        </w:numPr>
        <w:spacing w:after="120"/>
        <w:ind w:left="426" w:hanging="426"/>
        <w:rPr>
          <w:rFonts w:ascii="Times New Roman" w:hAnsi="Times New Roman"/>
        </w:rPr>
      </w:pPr>
      <w:r w:rsidRPr="00D17815">
        <w:rPr>
          <w:rFonts w:ascii="Times New Roman" w:hAnsi="Times New Roman"/>
          <w:sz w:val="22"/>
        </w:rPr>
        <w:lastRenderedPageBreak/>
        <w:t xml:space="preserve">LGD dokonuje wypłaty płatności końcowej w terminie </w:t>
      </w:r>
      <w:r w:rsidR="00F931D2" w:rsidRPr="00D17815">
        <w:rPr>
          <w:rFonts w:ascii="Times New Roman" w:hAnsi="Times New Roman"/>
          <w:sz w:val="22"/>
        </w:rPr>
        <w:t>7</w:t>
      </w:r>
      <w:r w:rsidRPr="00D17815">
        <w:rPr>
          <w:rFonts w:ascii="Times New Roman" w:hAnsi="Times New Roman"/>
          <w:sz w:val="22"/>
        </w:rPr>
        <w:t xml:space="preserve"> dni roboczych od dnia zatwierdzenia przez LGD rozliczenia wydatków objętych grantem, pod warunkiem dostępności środków na rachunku bankowym LGD</w:t>
      </w:r>
      <w:r w:rsidRPr="00D17815">
        <w:rPr>
          <w:rFonts w:ascii="Times New Roman" w:hAnsi="Times New Roman"/>
        </w:rPr>
        <w:t>.</w:t>
      </w:r>
    </w:p>
    <w:p w:rsidR="00804AF2" w:rsidRPr="00D17815" w:rsidRDefault="00D55A97" w:rsidP="00A54645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17815">
        <w:rPr>
          <w:rFonts w:ascii="Times New Roman" w:hAnsi="Times New Roman" w:cs="Times New Roman"/>
          <w:b/>
        </w:rPr>
        <w:t>§14</w:t>
      </w:r>
    </w:p>
    <w:p w:rsidR="00804AF2" w:rsidRPr="00D17815" w:rsidRDefault="00804AF2" w:rsidP="00A54645">
      <w:p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17815">
        <w:rPr>
          <w:rFonts w:ascii="Times New Roman" w:hAnsi="Times New Roman" w:cs="Times New Roman"/>
          <w:b/>
        </w:rPr>
        <w:t>Sprawozdawczość</w:t>
      </w:r>
    </w:p>
    <w:p w:rsidR="00080CEC" w:rsidRPr="00D17815" w:rsidRDefault="00080CEC" w:rsidP="00FE2CB7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 xml:space="preserve">Po zakończeniu realizacji zadania wraz z wnioskiem o rozliczenie grantu, </w:t>
      </w:r>
      <w:r w:rsidR="008467EB" w:rsidRPr="00D17815">
        <w:rPr>
          <w:rFonts w:ascii="Times New Roman" w:eastAsia="Calibri" w:hAnsi="Times New Roman" w:cs="Times New Roman"/>
        </w:rPr>
        <w:t>Grantobiorca</w:t>
      </w:r>
      <w:r w:rsidRPr="00D17815">
        <w:rPr>
          <w:rFonts w:ascii="Times New Roman" w:eastAsia="Calibri" w:hAnsi="Times New Roman" w:cs="Times New Roman"/>
        </w:rPr>
        <w:t xml:space="preserve"> składa w biurze LGD sprawozdanie z realizacji zadania.</w:t>
      </w:r>
    </w:p>
    <w:p w:rsidR="00080CEC" w:rsidRPr="00D17815" w:rsidRDefault="00080CEC" w:rsidP="00FE2CB7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 xml:space="preserve">Grantobiorca składa sprawozdanie na formularzu udostępnionym przez LGD, stanowiącym załącznik do wniosku o rozliczenie grantu. </w:t>
      </w:r>
    </w:p>
    <w:p w:rsidR="00080CEC" w:rsidRPr="00D17815" w:rsidRDefault="00080CEC" w:rsidP="00FE2CB7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17815">
        <w:rPr>
          <w:rFonts w:ascii="Times New Roman" w:eastAsia="Calibri" w:hAnsi="Times New Roman" w:cs="Times New Roman"/>
        </w:rPr>
        <w:t xml:space="preserve">Sprawozdanie sporządzane jest przez </w:t>
      </w:r>
      <w:r w:rsidR="008467EB" w:rsidRPr="00D17815">
        <w:rPr>
          <w:rFonts w:ascii="Times New Roman" w:eastAsia="Calibri" w:hAnsi="Times New Roman" w:cs="Times New Roman"/>
        </w:rPr>
        <w:t>Grantobiorcę</w:t>
      </w:r>
      <w:r w:rsidRPr="00D17815">
        <w:rPr>
          <w:rFonts w:ascii="Times New Roman" w:eastAsia="Calibri" w:hAnsi="Times New Roman" w:cs="Times New Roman"/>
        </w:rPr>
        <w:t xml:space="preserve"> w formie papierowej podpisanej przez osoby upoważnione do reprezentowania </w:t>
      </w:r>
      <w:r w:rsidR="008467EB" w:rsidRPr="00D17815">
        <w:rPr>
          <w:rFonts w:ascii="Times New Roman" w:eastAsia="Calibri" w:hAnsi="Times New Roman" w:cs="Times New Roman"/>
        </w:rPr>
        <w:t>Grantobiorcy</w:t>
      </w:r>
      <w:r w:rsidRPr="00D17815">
        <w:rPr>
          <w:rFonts w:ascii="Times New Roman" w:eastAsia="Calibri" w:hAnsi="Times New Roman" w:cs="Times New Roman"/>
        </w:rPr>
        <w:t xml:space="preserve">. </w:t>
      </w:r>
    </w:p>
    <w:p w:rsidR="00EE2634" w:rsidRPr="00D17815" w:rsidRDefault="00EE2634" w:rsidP="00A54645">
      <w:pPr>
        <w:spacing w:after="120" w:line="259" w:lineRule="auto"/>
        <w:jc w:val="both"/>
        <w:rPr>
          <w:rFonts w:ascii="Times New Roman" w:hAnsi="Times New Roman"/>
        </w:rPr>
      </w:pPr>
    </w:p>
    <w:p w:rsidR="00804AF2" w:rsidRPr="00D17815" w:rsidRDefault="00BA1DCB" w:rsidP="00A54645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17815">
        <w:rPr>
          <w:rFonts w:ascii="Times New Roman" w:hAnsi="Times New Roman" w:cs="Times New Roman"/>
          <w:b/>
        </w:rPr>
        <w:t>§1</w:t>
      </w:r>
      <w:r w:rsidR="00D55A97" w:rsidRPr="00D17815">
        <w:rPr>
          <w:rFonts w:ascii="Times New Roman" w:hAnsi="Times New Roman" w:cs="Times New Roman"/>
          <w:b/>
        </w:rPr>
        <w:t>5</w:t>
      </w:r>
    </w:p>
    <w:p w:rsidR="00804AF2" w:rsidRPr="00D17815" w:rsidRDefault="00804AF2" w:rsidP="00A54645">
      <w:p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17815">
        <w:rPr>
          <w:rFonts w:ascii="Times New Roman" w:hAnsi="Times New Roman" w:cs="Times New Roman"/>
          <w:b/>
        </w:rPr>
        <w:t>Monitoring</w:t>
      </w:r>
      <w:r w:rsidR="00F56F8D" w:rsidRPr="00D17815">
        <w:rPr>
          <w:rFonts w:ascii="Times New Roman" w:hAnsi="Times New Roman" w:cs="Times New Roman"/>
          <w:b/>
        </w:rPr>
        <w:t>/</w:t>
      </w:r>
      <w:r w:rsidRPr="00D17815">
        <w:rPr>
          <w:rFonts w:ascii="Times New Roman" w:hAnsi="Times New Roman" w:cs="Times New Roman"/>
          <w:b/>
        </w:rPr>
        <w:t xml:space="preserve">kontrola realizacji </w:t>
      </w:r>
      <w:r w:rsidR="00572484" w:rsidRPr="00D17815">
        <w:rPr>
          <w:rFonts w:ascii="Times New Roman" w:hAnsi="Times New Roman" w:cs="Times New Roman"/>
          <w:b/>
        </w:rPr>
        <w:t>grantu</w:t>
      </w:r>
    </w:p>
    <w:p w:rsidR="00804AF2" w:rsidRPr="00D17815" w:rsidRDefault="00804AF2" w:rsidP="00FE2CB7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LGD ma prawo przeprowadzać monitoring</w:t>
      </w:r>
      <w:r w:rsidR="004E3C8E" w:rsidRPr="00D17815">
        <w:rPr>
          <w:rFonts w:ascii="Times New Roman" w:hAnsi="Times New Roman"/>
        </w:rPr>
        <w:t>/</w:t>
      </w:r>
      <w:r w:rsidRPr="00D17815">
        <w:rPr>
          <w:rFonts w:ascii="Times New Roman" w:hAnsi="Times New Roman"/>
        </w:rPr>
        <w:t xml:space="preserve">kontrolę realizacji </w:t>
      </w:r>
      <w:r w:rsidR="00A205D2" w:rsidRPr="00D17815">
        <w:rPr>
          <w:rFonts w:ascii="Times New Roman" w:hAnsi="Times New Roman"/>
        </w:rPr>
        <w:t>zadania</w:t>
      </w:r>
      <w:r w:rsidRPr="00D17815">
        <w:rPr>
          <w:rFonts w:ascii="Times New Roman" w:hAnsi="Times New Roman"/>
        </w:rPr>
        <w:t xml:space="preserve"> przez Grantobiorcę</w:t>
      </w:r>
      <w:r w:rsidR="002976A8" w:rsidRPr="00D17815">
        <w:rPr>
          <w:rFonts w:ascii="Times New Roman" w:hAnsi="Times New Roman"/>
        </w:rPr>
        <w:t>.</w:t>
      </w:r>
    </w:p>
    <w:p w:rsidR="00804AF2" w:rsidRPr="00D17815" w:rsidRDefault="00804AF2" w:rsidP="00FE2CB7">
      <w:pPr>
        <w:pStyle w:val="Akapitzlist"/>
        <w:numPr>
          <w:ilvl w:val="0"/>
          <w:numId w:val="6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Monitoring</w:t>
      </w:r>
      <w:r w:rsidR="004E3C8E" w:rsidRPr="00D17815">
        <w:rPr>
          <w:rFonts w:ascii="Times New Roman" w:hAnsi="Times New Roman"/>
        </w:rPr>
        <w:t>/</w:t>
      </w:r>
      <w:r w:rsidRPr="00D17815">
        <w:rPr>
          <w:rFonts w:ascii="Times New Roman" w:hAnsi="Times New Roman"/>
        </w:rPr>
        <w:t xml:space="preserve">kontrolę LGD prowadzi zarówno w czasie realizacji </w:t>
      </w:r>
      <w:r w:rsidR="00572484" w:rsidRPr="00D17815">
        <w:rPr>
          <w:rFonts w:ascii="Times New Roman" w:hAnsi="Times New Roman"/>
        </w:rPr>
        <w:t>grantu</w:t>
      </w:r>
      <w:r w:rsidRPr="00D17815">
        <w:rPr>
          <w:rFonts w:ascii="Times New Roman" w:hAnsi="Times New Roman"/>
        </w:rPr>
        <w:t>, jak i po jej zrealizowaniu w okresie 5 lat o</w:t>
      </w:r>
      <w:r w:rsidR="00F56F8D" w:rsidRPr="00D17815">
        <w:rPr>
          <w:rFonts w:ascii="Times New Roman" w:hAnsi="Times New Roman"/>
        </w:rPr>
        <w:t>d dokonania płatności końcowej.</w:t>
      </w:r>
    </w:p>
    <w:p w:rsidR="00804AF2" w:rsidRPr="00D17815" w:rsidRDefault="00804AF2" w:rsidP="00FE2CB7">
      <w:pPr>
        <w:pStyle w:val="Akapitzlist"/>
        <w:numPr>
          <w:ilvl w:val="0"/>
          <w:numId w:val="6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Monitoring</w:t>
      </w:r>
      <w:r w:rsidR="004E3C8E" w:rsidRPr="00D17815">
        <w:rPr>
          <w:rFonts w:ascii="Times New Roman" w:hAnsi="Times New Roman"/>
        </w:rPr>
        <w:t>/</w:t>
      </w:r>
      <w:r w:rsidRPr="00D17815">
        <w:rPr>
          <w:rFonts w:ascii="Times New Roman" w:hAnsi="Times New Roman"/>
        </w:rPr>
        <w:t>kontrolę przeprowadza</w:t>
      </w:r>
      <w:r w:rsidR="00A205D2" w:rsidRPr="00D17815">
        <w:rPr>
          <w:rFonts w:ascii="Times New Roman" w:hAnsi="Times New Roman"/>
        </w:rPr>
        <w:t>ją</w:t>
      </w:r>
      <w:r w:rsidRPr="00D17815">
        <w:rPr>
          <w:rFonts w:ascii="Times New Roman" w:hAnsi="Times New Roman"/>
        </w:rPr>
        <w:t xml:space="preserve"> </w:t>
      </w:r>
      <w:r w:rsidR="004F2259" w:rsidRPr="00D17815">
        <w:rPr>
          <w:rFonts w:ascii="Times New Roman" w:hAnsi="Times New Roman"/>
        </w:rPr>
        <w:t>pracownicy biura</w:t>
      </w:r>
      <w:r w:rsidR="00A205D2" w:rsidRPr="00D17815">
        <w:rPr>
          <w:rFonts w:ascii="Times New Roman" w:hAnsi="Times New Roman"/>
        </w:rPr>
        <w:t xml:space="preserve"> w</w:t>
      </w:r>
      <w:r w:rsidR="006D36F3" w:rsidRPr="00D17815">
        <w:rPr>
          <w:rFonts w:ascii="Times New Roman" w:hAnsi="Times New Roman"/>
        </w:rPr>
        <w:t xml:space="preserve"> terminie dogodnym zarówno dla Grantobiorcy, </w:t>
      </w:r>
      <w:r w:rsidR="00A205D2" w:rsidRPr="00D17815">
        <w:rPr>
          <w:rFonts w:ascii="Times New Roman" w:hAnsi="Times New Roman"/>
        </w:rPr>
        <w:t>jaki i LGD</w:t>
      </w:r>
      <w:r w:rsidRPr="00D17815">
        <w:rPr>
          <w:rFonts w:ascii="Times New Roman" w:hAnsi="Times New Roman"/>
        </w:rPr>
        <w:t xml:space="preserve">. </w:t>
      </w:r>
    </w:p>
    <w:p w:rsidR="002976A8" w:rsidRPr="00D17815" w:rsidRDefault="00804AF2" w:rsidP="00FE2CB7">
      <w:pPr>
        <w:pStyle w:val="Akapitzlist"/>
        <w:numPr>
          <w:ilvl w:val="0"/>
          <w:numId w:val="6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Celem monitoringu</w:t>
      </w:r>
      <w:r w:rsidR="004E3C8E" w:rsidRPr="00D17815">
        <w:rPr>
          <w:rFonts w:ascii="Times New Roman" w:hAnsi="Times New Roman"/>
        </w:rPr>
        <w:t>/kontroli</w:t>
      </w:r>
      <w:r w:rsidRPr="00D17815">
        <w:rPr>
          <w:rFonts w:ascii="Times New Roman" w:hAnsi="Times New Roman"/>
        </w:rPr>
        <w:t xml:space="preserve"> jest sprawdzenie prawidłowości realizacji </w:t>
      </w:r>
      <w:r w:rsidR="00A205D2" w:rsidRPr="00D17815">
        <w:rPr>
          <w:rFonts w:ascii="Times New Roman" w:hAnsi="Times New Roman"/>
        </w:rPr>
        <w:t>zadania</w:t>
      </w:r>
      <w:r w:rsidRPr="00D17815">
        <w:rPr>
          <w:rFonts w:ascii="Times New Roman" w:hAnsi="Times New Roman"/>
        </w:rPr>
        <w:t xml:space="preserve">, prawidłowości sporządzania dokumentacji z realizacji </w:t>
      </w:r>
      <w:r w:rsidR="00A205D2" w:rsidRPr="00D17815">
        <w:rPr>
          <w:rFonts w:ascii="Times New Roman" w:hAnsi="Times New Roman"/>
        </w:rPr>
        <w:t>zadania</w:t>
      </w:r>
      <w:r w:rsidRPr="00D17815">
        <w:rPr>
          <w:rFonts w:ascii="Times New Roman" w:hAnsi="Times New Roman"/>
        </w:rPr>
        <w:t xml:space="preserve"> i dokonywania wydatków oraz zidentyfikowania ewentualnych problemów w realizacji </w:t>
      </w:r>
      <w:r w:rsidR="00A205D2" w:rsidRPr="00D17815">
        <w:rPr>
          <w:rFonts w:ascii="Times New Roman" w:hAnsi="Times New Roman"/>
        </w:rPr>
        <w:t>zadania</w:t>
      </w:r>
      <w:r w:rsidRPr="00D17815">
        <w:rPr>
          <w:rFonts w:ascii="Times New Roman" w:hAnsi="Times New Roman"/>
        </w:rPr>
        <w:t xml:space="preserve"> i zaradzenie im. </w:t>
      </w:r>
    </w:p>
    <w:p w:rsidR="00D9616D" w:rsidRPr="00D17815" w:rsidRDefault="004F3201" w:rsidP="00FE2CB7">
      <w:pPr>
        <w:pStyle w:val="Akapitzlist"/>
        <w:numPr>
          <w:ilvl w:val="0"/>
          <w:numId w:val="6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>Monitoring/kontrola odbywa się m.in. poprzez analizę dokumentacji z realizacji zadania lub wypełnienie ankiety monitorującej, a także sprawdzenie poprawności wydatkowania grantu oraz dokumentacji finansowo – księgowej.</w:t>
      </w:r>
    </w:p>
    <w:p w:rsidR="002976A8" w:rsidRPr="00D17815" w:rsidRDefault="00804AF2" w:rsidP="00FE2CB7">
      <w:pPr>
        <w:pStyle w:val="Akapitzlist"/>
        <w:numPr>
          <w:ilvl w:val="0"/>
          <w:numId w:val="6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Grantobiorca </w:t>
      </w:r>
      <w:r w:rsidR="0052749D" w:rsidRPr="00D17815">
        <w:rPr>
          <w:rFonts w:ascii="Times New Roman" w:hAnsi="Times New Roman"/>
        </w:rPr>
        <w:t>jest</w:t>
      </w:r>
      <w:r w:rsidRPr="00D17815">
        <w:rPr>
          <w:rFonts w:ascii="Times New Roman" w:hAnsi="Times New Roman"/>
        </w:rPr>
        <w:t xml:space="preserve"> zobowiązany do przedłożenia </w:t>
      </w:r>
      <w:r w:rsidR="0052749D" w:rsidRPr="00D17815">
        <w:rPr>
          <w:rFonts w:ascii="Times New Roman" w:hAnsi="Times New Roman"/>
        </w:rPr>
        <w:t>osob</w:t>
      </w:r>
      <w:r w:rsidR="00734937" w:rsidRPr="00D17815">
        <w:rPr>
          <w:rFonts w:ascii="Times New Roman" w:hAnsi="Times New Roman"/>
        </w:rPr>
        <w:t>om</w:t>
      </w:r>
      <w:r w:rsidR="0052749D" w:rsidRPr="00D17815">
        <w:rPr>
          <w:rFonts w:ascii="Times New Roman" w:hAnsi="Times New Roman"/>
        </w:rPr>
        <w:t xml:space="preserve"> prowadzących monitoring/kontrolę </w:t>
      </w:r>
      <w:r w:rsidRPr="00D17815">
        <w:rPr>
          <w:rFonts w:ascii="Times New Roman" w:hAnsi="Times New Roman"/>
        </w:rPr>
        <w:t>dokumentów</w:t>
      </w:r>
      <w:r w:rsidR="0052749D" w:rsidRPr="00D17815">
        <w:rPr>
          <w:rFonts w:ascii="Times New Roman" w:hAnsi="Times New Roman"/>
        </w:rPr>
        <w:t xml:space="preserve"> dotyczących realizowanego zadania</w:t>
      </w:r>
      <w:r w:rsidR="005B521C" w:rsidRPr="00D17815">
        <w:rPr>
          <w:rFonts w:ascii="Times New Roman" w:hAnsi="Times New Roman"/>
        </w:rPr>
        <w:t>, do ud</w:t>
      </w:r>
      <w:r w:rsidR="004E3C8E" w:rsidRPr="00D17815">
        <w:rPr>
          <w:rFonts w:ascii="Times New Roman" w:hAnsi="Times New Roman"/>
        </w:rPr>
        <w:t>zielenia wszelkich informacji i </w:t>
      </w:r>
      <w:r w:rsidR="005B521C" w:rsidRPr="00D17815">
        <w:rPr>
          <w:rFonts w:ascii="Times New Roman" w:hAnsi="Times New Roman"/>
        </w:rPr>
        <w:t xml:space="preserve">wyjaśnień związanych z realizacją </w:t>
      </w:r>
      <w:r w:rsidR="002976A8" w:rsidRPr="00D17815">
        <w:rPr>
          <w:rFonts w:ascii="Times New Roman" w:hAnsi="Times New Roman"/>
        </w:rPr>
        <w:t>zadania</w:t>
      </w:r>
      <w:r w:rsidR="005B521C" w:rsidRPr="00D17815">
        <w:rPr>
          <w:rFonts w:ascii="Times New Roman" w:hAnsi="Times New Roman"/>
        </w:rPr>
        <w:t>, a także do udostępnienia miejsca realizacji</w:t>
      </w:r>
      <w:r w:rsidR="002976A8" w:rsidRPr="00D17815">
        <w:rPr>
          <w:rFonts w:ascii="Times New Roman" w:hAnsi="Times New Roman"/>
        </w:rPr>
        <w:t xml:space="preserve"> zadania</w:t>
      </w:r>
      <w:r w:rsidR="005B521C" w:rsidRPr="00D17815">
        <w:rPr>
          <w:rFonts w:ascii="Times New Roman" w:hAnsi="Times New Roman"/>
        </w:rPr>
        <w:t>.</w:t>
      </w:r>
    </w:p>
    <w:p w:rsidR="004F3201" w:rsidRPr="00D17815" w:rsidRDefault="004F3201" w:rsidP="00FE2CB7">
      <w:pPr>
        <w:pStyle w:val="Akapitzlist"/>
        <w:numPr>
          <w:ilvl w:val="0"/>
          <w:numId w:val="10"/>
        </w:numPr>
        <w:spacing w:after="0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eastAsia="TimesNewRoman" w:hAnsi="Times New Roman"/>
        </w:rPr>
        <w:t>Grantobiorca jest zobowiązany do prowadzenia dokumentacji z realizowanego zadania za pomocą:</w:t>
      </w:r>
    </w:p>
    <w:p w:rsidR="004F3201" w:rsidRPr="00D17815" w:rsidRDefault="004F3201" w:rsidP="00FE2CB7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Times New Roman" w:eastAsia="TimesNewRoman" w:hAnsi="Times New Roman" w:cs="Times New Roman"/>
        </w:rPr>
      </w:pPr>
      <w:r w:rsidRPr="00D17815">
        <w:rPr>
          <w:rFonts w:ascii="Times New Roman" w:eastAsia="TimesNewRoman" w:hAnsi="Times New Roman" w:cs="Times New Roman"/>
        </w:rPr>
        <w:t>dokumentacji zdjęciowej realizowanych działań;</w:t>
      </w:r>
    </w:p>
    <w:p w:rsidR="004F3201" w:rsidRPr="00D17815" w:rsidRDefault="004F3201" w:rsidP="00FE2CB7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Times New Roman" w:eastAsia="TimesNewRoman" w:hAnsi="Times New Roman" w:cs="Times New Roman"/>
          <w:strike/>
        </w:rPr>
      </w:pPr>
      <w:r w:rsidRPr="00D17815">
        <w:rPr>
          <w:rFonts w:ascii="Times New Roman" w:eastAsia="TimesNewRoman" w:hAnsi="Times New Roman" w:cs="Times New Roman"/>
        </w:rPr>
        <w:t xml:space="preserve">dokumentacji w postaci list obecności, dzienników zajęć, kopii artykułów prasowych, wydruków z portali internetowych, materiałów promocyjno - informacyjnych, korespondencji i innych materiałów mogących posłużyć do udokumentowania podjętych działań; </w:t>
      </w:r>
    </w:p>
    <w:p w:rsidR="004F3201" w:rsidRPr="00D17815" w:rsidRDefault="004F3201" w:rsidP="00FE2CB7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Times New Roman" w:eastAsia="TimesNewRoman" w:hAnsi="Times New Roman" w:cs="Times New Roman"/>
        </w:rPr>
      </w:pPr>
      <w:r w:rsidRPr="00D17815">
        <w:rPr>
          <w:rFonts w:ascii="Times New Roman" w:eastAsia="TimesNewRoman" w:hAnsi="Times New Roman" w:cs="Times New Roman"/>
        </w:rPr>
        <w:t>dokumentacji finansowo-księgowej – zgodnie z obowiązującymi przepisami prawa.</w:t>
      </w:r>
    </w:p>
    <w:p w:rsidR="00804AF2" w:rsidRPr="00D17815" w:rsidRDefault="00804AF2" w:rsidP="00FE2CB7">
      <w:pPr>
        <w:pStyle w:val="Akapitzlist"/>
        <w:numPr>
          <w:ilvl w:val="0"/>
          <w:numId w:val="10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Ustalenia poczynione w trakcie </w:t>
      </w:r>
      <w:r w:rsidR="00EC0E99" w:rsidRPr="00D17815">
        <w:rPr>
          <w:rFonts w:ascii="Times New Roman" w:hAnsi="Times New Roman"/>
        </w:rPr>
        <w:t>monitoringu/</w:t>
      </w:r>
      <w:r w:rsidRPr="00D17815">
        <w:rPr>
          <w:rFonts w:ascii="Times New Roman" w:hAnsi="Times New Roman"/>
        </w:rPr>
        <w:t>kontroli mogą prowadzić do korekty wydatków kwalifikowalnych w ramach realizacji</w:t>
      </w:r>
      <w:r w:rsidR="00256D1D" w:rsidRPr="00D17815">
        <w:rPr>
          <w:rFonts w:ascii="Times New Roman" w:hAnsi="Times New Roman"/>
        </w:rPr>
        <w:t xml:space="preserve"> </w:t>
      </w:r>
      <w:r w:rsidR="002976A8" w:rsidRPr="00D17815">
        <w:rPr>
          <w:rFonts w:ascii="Times New Roman" w:hAnsi="Times New Roman"/>
        </w:rPr>
        <w:t>zadania</w:t>
      </w:r>
      <w:r w:rsidRPr="00D17815">
        <w:rPr>
          <w:rFonts w:ascii="Times New Roman" w:hAnsi="Times New Roman"/>
        </w:rPr>
        <w:t>.</w:t>
      </w:r>
    </w:p>
    <w:p w:rsidR="00804AF2" w:rsidRPr="00D17815" w:rsidRDefault="00804AF2" w:rsidP="00FE2CB7">
      <w:pPr>
        <w:pStyle w:val="Akapitzlist"/>
        <w:numPr>
          <w:ilvl w:val="0"/>
          <w:numId w:val="10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W uzasadnionych przypadkach w wyniku </w:t>
      </w:r>
      <w:r w:rsidR="00EC0E99" w:rsidRPr="00D17815">
        <w:rPr>
          <w:rFonts w:ascii="Times New Roman" w:hAnsi="Times New Roman"/>
        </w:rPr>
        <w:t>monitoringu/</w:t>
      </w:r>
      <w:r w:rsidRPr="00D17815">
        <w:rPr>
          <w:rFonts w:ascii="Times New Roman" w:hAnsi="Times New Roman"/>
        </w:rPr>
        <w:t>kontroli wydawane są zalecenia pokontrolne, a</w:t>
      </w:r>
      <w:r w:rsidR="00EC0E99" w:rsidRPr="00D17815">
        <w:rPr>
          <w:rFonts w:ascii="Times New Roman" w:hAnsi="Times New Roman"/>
        </w:rPr>
        <w:t xml:space="preserve"> </w:t>
      </w:r>
      <w:r w:rsidRPr="00D17815">
        <w:rPr>
          <w:rFonts w:ascii="Times New Roman" w:hAnsi="Times New Roman"/>
        </w:rPr>
        <w:t>Grantobiorca zobowiązany jest do przepr</w:t>
      </w:r>
      <w:r w:rsidR="0023309E" w:rsidRPr="00D17815">
        <w:rPr>
          <w:rFonts w:ascii="Times New Roman" w:hAnsi="Times New Roman"/>
        </w:rPr>
        <w:t>owadzenia działań naprawczych w</w:t>
      </w:r>
      <w:r w:rsidR="00EC0E99" w:rsidRPr="00D17815">
        <w:rPr>
          <w:rFonts w:ascii="Times New Roman" w:hAnsi="Times New Roman"/>
        </w:rPr>
        <w:t> </w:t>
      </w:r>
      <w:r w:rsidR="00F96CD9" w:rsidRPr="00D17815">
        <w:rPr>
          <w:rFonts w:ascii="Times New Roman" w:hAnsi="Times New Roman"/>
        </w:rPr>
        <w:t>wyznaczonym terminie wyznaczonym przez LGD. O wykonaniu zaleceń Grantobiorca informuje biuro LGD niezwłocznie po ich wykonaniu. Niezastosowanie się przez Grantobiorcę do zaleceń w wyznaczonym przez LGD terminie stanowi przesłankę do rozwiązania umowy o powierzenie grantu.</w:t>
      </w:r>
    </w:p>
    <w:p w:rsidR="00804AF2" w:rsidRPr="00D17815" w:rsidRDefault="00804AF2" w:rsidP="00FE2CB7">
      <w:pPr>
        <w:pStyle w:val="Akapitzlist"/>
        <w:numPr>
          <w:ilvl w:val="0"/>
          <w:numId w:val="10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lastRenderedPageBreak/>
        <w:t xml:space="preserve">Grantobiorca zobowiązany jest do niezwłocznego informowania LGD w formie pisemnej o problemach w realizacji </w:t>
      </w:r>
      <w:r w:rsidR="002976A8" w:rsidRPr="00D17815">
        <w:rPr>
          <w:rFonts w:ascii="Times New Roman" w:hAnsi="Times New Roman"/>
        </w:rPr>
        <w:t>zadania</w:t>
      </w:r>
      <w:r w:rsidRPr="00D17815">
        <w:rPr>
          <w:rFonts w:ascii="Times New Roman" w:hAnsi="Times New Roman"/>
        </w:rPr>
        <w:t>, w szczególności o zamiarze zaprzestania je</w:t>
      </w:r>
      <w:r w:rsidR="0023309E" w:rsidRPr="00D17815">
        <w:rPr>
          <w:rFonts w:ascii="Times New Roman" w:hAnsi="Times New Roman"/>
        </w:rPr>
        <w:t>go</w:t>
      </w:r>
      <w:r w:rsidRPr="00D17815">
        <w:rPr>
          <w:rFonts w:ascii="Times New Roman" w:hAnsi="Times New Roman"/>
        </w:rPr>
        <w:t xml:space="preserve"> realizacji.</w:t>
      </w:r>
    </w:p>
    <w:p w:rsidR="002976A8" w:rsidRPr="00D17815" w:rsidRDefault="006D2DF2" w:rsidP="00FE2CB7">
      <w:pPr>
        <w:pStyle w:val="Akapitzlist"/>
        <w:numPr>
          <w:ilvl w:val="0"/>
          <w:numId w:val="10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Kary i sankcje </w:t>
      </w:r>
      <w:r w:rsidR="002976A8" w:rsidRPr="00D17815">
        <w:rPr>
          <w:rFonts w:ascii="Times New Roman" w:hAnsi="Times New Roman"/>
        </w:rPr>
        <w:t>związane z nieprzestrzeganiem zasad realizacji zadań służących osiągnięcia celu projektu grantow</w:t>
      </w:r>
      <w:r w:rsidR="00734937" w:rsidRPr="00D17815">
        <w:rPr>
          <w:rFonts w:ascii="Times New Roman" w:hAnsi="Times New Roman"/>
        </w:rPr>
        <w:t>ego</w:t>
      </w:r>
      <w:r w:rsidR="002976A8" w:rsidRPr="00D17815">
        <w:rPr>
          <w:rFonts w:ascii="Times New Roman" w:hAnsi="Times New Roman"/>
        </w:rPr>
        <w:t xml:space="preserve"> reguluje umowa pomiędzy</w:t>
      </w:r>
      <w:r w:rsidR="00A0489D" w:rsidRPr="00D17815">
        <w:rPr>
          <w:rFonts w:ascii="Times New Roman" w:hAnsi="Times New Roman"/>
        </w:rPr>
        <w:t xml:space="preserve"> LGD a G</w:t>
      </w:r>
      <w:r w:rsidR="002976A8" w:rsidRPr="00D17815">
        <w:rPr>
          <w:rFonts w:ascii="Times New Roman" w:hAnsi="Times New Roman"/>
        </w:rPr>
        <w:t>rantobiorcą, której wzór stanowi załącznik do niniejszych procedur.</w:t>
      </w:r>
    </w:p>
    <w:p w:rsidR="008D10EC" w:rsidRPr="00D17815" w:rsidRDefault="008D10EC" w:rsidP="008D10EC">
      <w:pPr>
        <w:pStyle w:val="Akapitzlist"/>
        <w:spacing w:after="120" w:line="259" w:lineRule="auto"/>
        <w:ind w:left="425"/>
        <w:contextualSpacing w:val="0"/>
        <w:jc w:val="both"/>
        <w:rPr>
          <w:rFonts w:ascii="Times New Roman" w:hAnsi="Times New Roman"/>
        </w:rPr>
      </w:pPr>
    </w:p>
    <w:p w:rsidR="00770E16" w:rsidRPr="00D17815" w:rsidRDefault="00770E16" w:rsidP="00A54645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17815">
        <w:rPr>
          <w:rFonts w:ascii="Times New Roman" w:hAnsi="Times New Roman" w:cs="Times New Roman"/>
          <w:b/>
        </w:rPr>
        <w:t>§1</w:t>
      </w:r>
      <w:r w:rsidR="00D55A97" w:rsidRPr="00D17815">
        <w:rPr>
          <w:rFonts w:ascii="Times New Roman" w:hAnsi="Times New Roman" w:cs="Times New Roman"/>
          <w:b/>
        </w:rPr>
        <w:t>6</w:t>
      </w:r>
    </w:p>
    <w:p w:rsidR="007C5FA6" w:rsidRPr="00D17815" w:rsidRDefault="007C5FA6" w:rsidP="00A54645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17815">
        <w:rPr>
          <w:rFonts w:ascii="Times New Roman" w:hAnsi="Times New Roman" w:cs="Times New Roman"/>
          <w:b/>
        </w:rPr>
        <w:t>Postanowienia końcowe</w:t>
      </w:r>
    </w:p>
    <w:p w:rsidR="00770E16" w:rsidRPr="00D17815" w:rsidRDefault="00770E16" w:rsidP="00FE2CB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59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Dokumentacja konkursowa związana z naborem wniosków, oceną i wyborem </w:t>
      </w:r>
      <w:r w:rsidR="002976A8" w:rsidRPr="00D17815">
        <w:rPr>
          <w:rFonts w:ascii="Times New Roman" w:hAnsi="Times New Roman"/>
        </w:rPr>
        <w:t>zadań</w:t>
      </w:r>
      <w:r w:rsidRPr="00D17815">
        <w:rPr>
          <w:rFonts w:ascii="Times New Roman" w:hAnsi="Times New Roman"/>
        </w:rPr>
        <w:t>, zawieraniem umów, rozliczaniem, monitoringiem/kontrolą Grantobiorców przechowywana jest w Biurze LGD.</w:t>
      </w:r>
    </w:p>
    <w:p w:rsidR="009E0232" w:rsidRPr="00D17815" w:rsidRDefault="00BF64D2" w:rsidP="00FE2CB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D17815">
        <w:rPr>
          <w:rFonts w:ascii="Times New Roman" w:hAnsi="Times New Roman"/>
        </w:rPr>
        <w:t xml:space="preserve">Bezpieczeństwo danych osobowych </w:t>
      </w:r>
      <w:r w:rsidR="00795085" w:rsidRPr="00D17815">
        <w:rPr>
          <w:rFonts w:ascii="Times New Roman" w:hAnsi="Times New Roman"/>
        </w:rPr>
        <w:t>- w</w:t>
      </w:r>
      <w:r w:rsidRPr="00D17815">
        <w:rPr>
          <w:rFonts w:ascii="Times New Roman" w:hAnsi="Times New Roman"/>
        </w:rPr>
        <w:t xml:space="preserve"> trakcie całego proce</w:t>
      </w:r>
      <w:r w:rsidR="00795085" w:rsidRPr="00D17815">
        <w:rPr>
          <w:rFonts w:ascii="Times New Roman" w:hAnsi="Times New Roman"/>
        </w:rPr>
        <w:t>su naboru wniosków oraz oceny i </w:t>
      </w:r>
      <w:r w:rsidRPr="00D17815">
        <w:rPr>
          <w:rFonts w:ascii="Times New Roman" w:hAnsi="Times New Roman"/>
        </w:rPr>
        <w:t>wyboru operacji określonego w niniejszej procedurze, LGD zapewnia pełne bezpieczeństwo danych osobowych</w:t>
      </w:r>
      <w:r w:rsidR="00795085" w:rsidRPr="00D17815">
        <w:rPr>
          <w:rFonts w:ascii="Times New Roman" w:hAnsi="Times New Roman"/>
        </w:rPr>
        <w:t>.</w:t>
      </w:r>
      <w:r w:rsidR="008A58A2" w:rsidRPr="00D17815">
        <w:rPr>
          <w:rFonts w:ascii="Times New Roman" w:hAnsi="Times New Roman"/>
        </w:rPr>
        <w:t xml:space="preserve"> </w:t>
      </w:r>
      <w:r w:rsidR="008A58A2" w:rsidRPr="00D17815">
        <w:rPr>
          <w:rFonts w:ascii="Times New Roman" w:hAnsi="Times New Roman"/>
          <w:bCs/>
        </w:rPr>
        <w:t xml:space="preserve">LGD jest zobowiązana przetwarzać dane osobowe z poszanowaniem obowiązków wynikających z przepisów prawa dotyczących przetwarzania danych osobowych, w tym z przepisów ustawy z dnia 29 sierpnia 1997 r. o ochronie danych osobowych (Dz. U. z 2014 r. poz. 1182, z późn. zm.) i wydanych na jej podstawie aktów wykonawczych. </w:t>
      </w:r>
    </w:p>
    <w:p w:rsidR="005F0481" w:rsidRPr="00D17815" w:rsidRDefault="00795085" w:rsidP="00FE2CB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Times New Roman" w:hAnsi="Times New Roman"/>
          <w:b/>
          <w:bCs/>
          <w:szCs w:val="24"/>
        </w:rPr>
      </w:pPr>
      <w:r w:rsidRPr="00D17815">
        <w:rPr>
          <w:rFonts w:ascii="Times New Roman" w:hAnsi="Times New Roman"/>
        </w:rPr>
        <w:t>W sprawach nieuregulowanych w niniejszej procedurze i w Regulaminie Rady, zastosowanie znajdują odpowiednie przepisy prawa</w:t>
      </w:r>
      <w:r w:rsidR="00F36D59" w:rsidRPr="00D17815">
        <w:rPr>
          <w:rFonts w:ascii="Times New Roman" w:hAnsi="Times New Roman"/>
        </w:rPr>
        <w:t xml:space="preserve"> Krajowego i UE</w:t>
      </w:r>
      <w:r w:rsidRPr="00D17815">
        <w:rPr>
          <w:rFonts w:ascii="Times New Roman" w:hAnsi="Times New Roman"/>
        </w:rPr>
        <w:t>,</w:t>
      </w:r>
      <w:r w:rsidR="00F36D59" w:rsidRPr="00D17815">
        <w:t xml:space="preserve"> </w:t>
      </w:r>
      <w:r w:rsidR="00F36D59" w:rsidRPr="00D17815">
        <w:rPr>
          <w:rFonts w:ascii="Times New Roman" w:hAnsi="Times New Roman"/>
        </w:rPr>
        <w:t>w zakresie realizacji poddziałania „Wsparcie na wdrażanie operacji w ramach strategii rozwoju lokalnego kierowanego przez społeczność” objętego Programem Rozwoju Obszarów Wiejskich na lata 2014-2020</w:t>
      </w:r>
      <w:r w:rsidR="00F931D2" w:rsidRPr="00D17815">
        <w:rPr>
          <w:rFonts w:ascii="Times New Roman" w:hAnsi="Times New Roman"/>
        </w:rPr>
        <w:t>.</w:t>
      </w:r>
    </w:p>
    <w:p w:rsidR="00F931D2" w:rsidRPr="00D17815" w:rsidRDefault="00F931D2" w:rsidP="00A54645">
      <w:pPr>
        <w:pStyle w:val="Akapitzlist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Times New Roman" w:hAnsi="Times New Roman"/>
          <w:b/>
          <w:bCs/>
          <w:szCs w:val="24"/>
        </w:rPr>
      </w:pPr>
    </w:p>
    <w:p w:rsidR="000D674D" w:rsidRPr="00D17815" w:rsidRDefault="000D674D" w:rsidP="00A54645">
      <w:pPr>
        <w:spacing w:before="120"/>
        <w:jc w:val="center"/>
        <w:rPr>
          <w:rFonts w:ascii="Times New Roman" w:hAnsi="Times New Roman" w:cs="Times New Roman"/>
          <w:b/>
          <w:bCs/>
          <w:szCs w:val="24"/>
        </w:rPr>
      </w:pPr>
      <w:r w:rsidRPr="00D17815">
        <w:rPr>
          <w:rFonts w:ascii="Times New Roman" w:hAnsi="Times New Roman" w:cs="Times New Roman"/>
          <w:b/>
          <w:bCs/>
          <w:szCs w:val="24"/>
        </w:rPr>
        <w:t>§</w:t>
      </w:r>
      <w:r w:rsidR="005F0481" w:rsidRPr="00D17815">
        <w:rPr>
          <w:rFonts w:ascii="Times New Roman" w:hAnsi="Times New Roman" w:cs="Times New Roman"/>
          <w:b/>
          <w:bCs/>
          <w:szCs w:val="24"/>
        </w:rPr>
        <w:t>1</w:t>
      </w:r>
      <w:r w:rsidR="00D55A97" w:rsidRPr="00D17815">
        <w:rPr>
          <w:rFonts w:ascii="Times New Roman" w:hAnsi="Times New Roman" w:cs="Times New Roman"/>
          <w:b/>
          <w:bCs/>
          <w:szCs w:val="24"/>
        </w:rPr>
        <w:t>7</w:t>
      </w:r>
    </w:p>
    <w:p w:rsidR="000D674D" w:rsidRPr="00D17815" w:rsidRDefault="000D674D" w:rsidP="00A54645">
      <w:pPr>
        <w:spacing w:after="120"/>
        <w:jc w:val="center"/>
        <w:rPr>
          <w:rFonts w:ascii="Times New Roman" w:hAnsi="Times New Roman" w:cs="Times New Roman"/>
          <w:b/>
          <w:bCs/>
          <w:szCs w:val="24"/>
        </w:rPr>
      </w:pPr>
      <w:r w:rsidRPr="00D17815">
        <w:rPr>
          <w:rFonts w:ascii="Times New Roman" w:hAnsi="Times New Roman" w:cs="Times New Roman"/>
          <w:b/>
          <w:bCs/>
          <w:szCs w:val="24"/>
        </w:rPr>
        <w:t>Załączniki do Procedur</w:t>
      </w:r>
    </w:p>
    <w:p w:rsidR="004D103B" w:rsidRPr="00D17815" w:rsidRDefault="004D103B" w:rsidP="00FE2CB7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>Planowane do osiągnięcia w wyniku zadania cele ogólne, szczegółowe, przedsięwzięcia oraz zakładane do osiągnięcia wskaźniki</w:t>
      </w:r>
    </w:p>
    <w:p w:rsidR="007C5FA6" w:rsidRPr="00D17815" w:rsidRDefault="004D103B" w:rsidP="00FE2CB7">
      <w:pPr>
        <w:numPr>
          <w:ilvl w:val="0"/>
          <w:numId w:val="3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D17815">
        <w:rPr>
          <w:rFonts w:ascii="Times New Roman" w:eastAsia="Calibri" w:hAnsi="Times New Roman" w:cs="Times New Roman"/>
          <w:szCs w:val="24"/>
        </w:rPr>
        <w:t>Formularz wniosku</w:t>
      </w:r>
      <w:r w:rsidR="007C5FA6" w:rsidRPr="00D17815">
        <w:rPr>
          <w:rFonts w:ascii="Times New Roman" w:eastAsia="Calibri" w:hAnsi="Times New Roman" w:cs="Times New Roman"/>
          <w:szCs w:val="24"/>
        </w:rPr>
        <w:t xml:space="preserve"> o powierzenie grantu. </w:t>
      </w:r>
    </w:p>
    <w:p w:rsidR="000D674D" w:rsidRPr="00D17815" w:rsidRDefault="000D674D" w:rsidP="00FE2CB7">
      <w:pPr>
        <w:numPr>
          <w:ilvl w:val="0"/>
          <w:numId w:val="36"/>
        </w:numPr>
        <w:spacing w:line="276" w:lineRule="auto"/>
        <w:ind w:left="425" w:hanging="425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>Karta oceny wstępnej.</w:t>
      </w:r>
    </w:p>
    <w:p w:rsidR="00F7273F" w:rsidRPr="00D17815" w:rsidRDefault="007C5FA6" w:rsidP="00FE2CB7">
      <w:pPr>
        <w:numPr>
          <w:ilvl w:val="0"/>
          <w:numId w:val="36"/>
        </w:numPr>
        <w:spacing w:line="276" w:lineRule="auto"/>
        <w:ind w:left="425" w:hanging="425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>Deklaracja poufności i bezstronności</w:t>
      </w:r>
      <w:r w:rsidR="004D103B" w:rsidRPr="00D17815">
        <w:rPr>
          <w:rFonts w:ascii="Times New Roman" w:eastAsia="Calibri" w:hAnsi="Times New Roman" w:cs="Times New Roman"/>
          <w:szCs w:val="24"/>
        </w:rPr>
        <w:t>.</w:t>
      </w:r>
    </w:p>
    <w:p w:rsidR="007C5FA6" w:rsidRPr="00D17815" w:rsidRDefault="00F7273F" w:rsidP="00F7273F">
      <w:pPr>
        <w:spacing w:line="276" w:lineRule="auto"/>
        <w:ind w:left="0" w:firstLine="0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>4a</w:t>
      </w:r>
      <w:r w:rsidR="00D610DB" w:rsidRPr="00D17815">
        <w:rPr>
          <w:rFonts w:ascii="Times New Roman" w:eastAsia="Calibri" w:hAnsi="Times New Roman" w:cs="Times New Roman"/>
          <w:szCs w:val="24"/>
        </w:rPr>
        <w:t>.</w:t>
      </w:r>
      <w:r w:rsidRPr="00D17815">
        <w:rPr>
          <w:rFonts w:ascii="Times New Roman" w:eastAsia="Calibri" w:hAnsi="Times New Roman" w:cs="Times New Roman"/>
          <w:szCs w:val="24"/>
        </w:rPr>
        <w:t xml:space="preserve"> </w:t>
      </w:r>
      <w:r w:rsidR="007C5FA6" w:rsidRPr="00D17815">
        <w:rPr>
          <w:rFonts w:ascii="Times New Roman" w:eastAsia="Calibri" w:hAnsi="Times New Roman" w:cs="Times New Roman"/>
          <w:szCs w:val="24"/>
        </w:rPr>
        <w:t xml:space="preserve"> </w:t>
      </w:r>
      <w:r w:rsidRPr="00D17815">
        <w:rPr>
          <w:rFonts w:ascii="Times New Roman" w:eastAsia="Calibri" w:hAnsi="Times New Roman" w:cs="Times New Roman"/>
          <w:szCs w:val="24"/>
        </w:rPr>
        <w:t>Deklaracja poufności i bezstronności pracownika Biura LGD PROWENT.</w:t>
      </w:r>
    </w:p>
    <w:p w:rsidR="007C5FA6" w:rsidRPr="00D17815" w:rsidRDefault="007C5FA6" w:rsidP="00FE2CB7">
      <w:pPr>
        <w:numPr>
          <w:ilvl w:val="0"/>
          <w:numId w:val="36"/>
        </w:numPr>
        <w:spacing w:line="276" w:lineRule="auto"/>
        <w:ind w:left="425" w:hanging="425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>Rejestr interesów</w:t>
      </w:r>
      <w:r w:rsidR="004D103B" w:rsidRPr="00D17815">
        <w:rPr>
          <w:rFonts w:ascii="Times New Roman" w:eastAsia="Calibri" w:hAnsi="Times New Roman" w:cs="Times New Roman"/>
          <w:szCs w:val="24"/>
        </w:rPr>
        <w:t xml:space="preserve"> członka organu decyzyjnego.</w:t>
      </w:r>
    </w:p>
    <w:p w:rsidR="00F7273F" w:rsidRPr="00D17815" w:rsidRDefault="00F7273F" w:rsidP="00F7273F">
      <w:pPr>
        <w:spacing w:line="276" w:lineRule="auto"/>
        <w:ind w:left="0" w:firstLine="0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>5a</w:t>
      </w:r>
      <w:r w:rsidR="00D610DB" w:rsidRPr="00D17815">
        <w:rPr>
          <w:rFonts w:ascii="Times New Roman" w:eastAsia="Calibri" w:hAnsi="Times New Roman" w:cs="Times New Roman"/>
          <w:szCs w:val="24"/>
        </w:rPr>
        <w:t>.</w:t>
      </w:r>
      <w:r w:rsidRPr="00D17815">
        <w:rPr>
          <w:rFonts w:ascii="Times New Roman" w:eastAsia="Calibri" w:hAnsi="Times New Roman" w:cs="Times New Roman"/>
          <w:szCs w:val="24"/>
        </w:rPr>
        <w:t xml:space="preserve"> </w:t>
      </w:r>
      <w:r w:rsidR="00D610DB" w:rsidRPr="00D17815">
        <w:rPr>
          <w:rFonts w:ascii="Times New Roman" w:eastAsia="Calibri" w:hAnsi="Times New Roman" w:cs="Times New Roman"/>
          <w:szCs w:val="24"/>
        </w:rPr>
        <w:t xml:space="preserve"> </w:t>
      </w:r>
      <w:r w:rsidRPr="00D17815">
        <w:rPr>
          <w:rFonts w:ascii="Times New Roman" w:eastAsia="Calibri" w:hAnsi="Times New Roman" w:cs="Times New Roman"/>
          <w:szCs w:val="24"/>
        </w:rPr>
        <w:t>Rejestr interesów pracownik</w:t>
      </w:r>
      <w:r w:rsidR="0074657A" w:rsidRPr="00D17815">
        <w:rPr>
          <w:rFonts w:ascii="Times New Roman" w:eastAsia="Calibri" w:hAnsi="Times New Roman" w:cs="Times New Roman"/>
          <w:szCs w:val="24"/>
        </w:rPr>
        <w:t>a</w:t>
      </w:r>
      <w:r w:rsidRPr="00D17815">
        <w:rPr>
          <w:rFonts w:ascii="Times New Roman" w:eastAsia="Calibri" w:hAnsi="Times New Roman" w:cs="Times New Roman"/>
          <w:szCs w:val="24"/>
        </w:rPr>
        <w:t xml:space="preserve"> Biura LGD PROWENT.</w:t>
      </w:r>
    </w:p>
    <w:p w:rsidR="000D674D" w:rsidRPr="00D17815" w:rsidRDefault="000D674D" w:rsidP="00FE2CB7">
      <w:pPr>
        <w:numPr>
          <w:ilvl w:val="0"/>
          <w:numId w:val="36"/>
        </w:numPr>
        <w:spacing w:line="276" w:lineRule="auto"/>
        <w:ind w:left="425" w:hanging="425"/>
        <w:jc w:val="both"/>
        <w:rPr>
          <w:rFonts w:ascii="Times New Roman" w:eastAsia="Calibri" w:hAnsi="Times New Roman" w:cs="Times New Roman"/>
          <w:szCs w:val="24"/>
        </w:rPr>
      </w:pPr>
      <w:r w:rsidRPr="00D17815">
        <w:rPr>
          <w:rFonts w:ascii="Times New Roman" w:eastAsia="Calibri" w:hAnsi="Times New Roman" w:cs="Times New Roman"/>
          <w:szCs w:val="24"/>
        </w:rPr>
        <w:t>Karta oceny w</w:t>
      </w:r>
      <w:r w:rsidR="004D103B" w:rsidRPr="00D17815">
        <w:rPr>
          <w:rFonts w:ascii="Times New Roman" w:eastAsia="Calibri" w:hAnsi="Times New Roman" w:cs="Times New Roman"/>
          <w:szCs w:val="24"/>
        </w:rPr>
        <w:t>edług</w:t>
      </w:r>
      <w:r w:rsidRPr="00D17815">
        <w:rPr>
          <w:rFonts w:ascii="Times New Roman" w:eastAsia="Calibri" w:hAnsi="Times New Roman" w:cs="Times New Roman"/>
          <w:szCs w:val="24"/>
        </w:rPr>
        <w:t xml:space="preserve"> lokalnych kryteriów wyboru.</w:t>
      </w:r>
    </w:p>
    <w:p w:rsidR="00C86D9D" w:rsidRPr="00D17815" w:rsidRDefault="004D103B" w:rsidP="00FE2CB7">
      <w:pPr>
        <w:numPr>
          <w:ilvl w:val="0"/>
          <w:numId w:val="3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D17815">
        <w:rPr>
          <w:rFonts w:ascii="Times New Roman" w:eastAsia="Calibri" w:hAnsi="Times New Roman" w:cs="Times New Roman"/>
          <w:szCs w:val="24"/>
        </w:rPr>
        <w:t>Wzór u</w:t>
      </w:r>
      <w:r w:rsidR="00C86D9D" w:rsidRPr="00D17815">
        <w:rPr>
          <w:rFonts w:ascii="Times New Roman" w:eastAsia="Calibri" w:hAnsi="Times New Roman" w:cs="Times New Roman"/>
          <w:szCs w:val="24"/>
        </w:rPr>
        <w:t>mow</w:t>
      </w:r>
      <w:r w:rsidRPr="00D17815">
        <w:rPr>
          <w:rFonts w:ascii="Times New Roman" w:eastAsia="Calibri" w:hAnsi="Times New Roman" w:cs="Times New Roman"/>
          <w:szCs w:val="24"/>
        </w:rPr>
        <w:t>y</w:t>
      </w:r>
      <w:r w:rsidR="00C86D9D" w:rsidRPr="00D17815">
        <w:rPr>
          <w:rFonts w:ascii="Times New Roman" w:eastAsia="Calibri" w:hAnsi="Times New Roman" w:cs="Times New Roman"/>
          <w:szCs w:val="24"/>
        </w:rPr>
        <w:t xml:space="preserve"> o powierzenie grantu.</w:t>
      </w:r>
    </w:p>
    <w:p w:rsidR="000D674D" w:rsidRPr="00D17815" w:rsidRDefault="004D103B" w:rsidP="00FE2CB7">
      <w:pPr>
        <w:numPr>
          <w:ilvl w:val="0"/>
          <w:numId w:val="36"/>
        </w:numPr>
        <w:spacing w:line="276" w:lineRule="auto"/>
        <w:ind w:left="425" w:hanging="425"/>
        <w:jc w:val="both"/>
        <w:rPr>
          <w:rFonts w:ascii="Times New Roman" w:hAnsi="Times New Roman"/>
        </w:rPr>
      </w:pPr>
      <w:r w:rsidRPr="00D17815">
        <w:rPr>
          <w:rFonts w:ascii="Times New Roman" w:eastAsia="Calibri" w:hAnsi="Times New Roman" w:cs="Times New Roman"/>
          <w:szCs w:val="24"/>
        </w:rPr>
        <w:t>Wzór wniosku</w:t>
      </w:r>
      <w:r w:rsidR="00C86D9D" w:rsidRPr="00D17815">
        <w:rPr>
          <w:rFonts w:ascii="Times New Roman" w:eastAsia="Calibri" w:hAnsi="Times New Roman" w:cs="Times New Roman"/>
          <w:szCs w:val="24"/>
        </w:rPr>
        <w:t xml:space="preserve"> o rozliczenie grantu.</w:t>
      </w:r>
    </w:p>
    <w:p w:rsidR="0052754E" w:rsidRPr="00D17815" w:rsidRDefault="0052754E" w:rsidP="00A54645">
      <w:pPr>
        <w:spacing w:line="276" w:lineRule="auto"/>
        <w:ind w:left="425" w:firstLine="0"/>
        <w:jc w:val="both"/>
        <w:rPr>
          <w:rFonts w:ascii="Times New Roman" w:hAnsi="Times New Roman"/>
        </w:rPr>
      </w:pPr>
    </w:p>
    <w:bookmarkEnd w:id="0"/>
    <w:p w:rsidR="00A54645" w:rsidRPr="00D17815" w:rsidRDefault="00A54645" w:rsidP="00A54645">
      <w:pPr>
        <w:spacing w:after="120" w:line="276" w:lineRule="auto"/>
        <w:ind w:left="0" w:firstLine="0"/>
        <w:jc w:val="both"/>
        <w:rPr>
          <w:rFonts w:ascii="Times New Roman" w:hAnsi="Times New Roman"/>
        </w:rPr>
      </w:pPr>
    </w:p>
    <w:sectPr w:rsidR="00A54645" w:rsidRPr="00D17815" w:rsidSect="00AF25A1">
      <w:headerReference w:type="default" r:id="rId9"/>
      <w:footerReference w:type="default" r:id="rId10"/>
      <w:type w:val="continuous"/>
      <w:pgSz w:w="11906" w:h="16838"/>
      <w:pgMar w:top="1418" w:right="1418" w:bottom="1418" w:left="1418" w:header="142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E8" w:rsidRDefault="00F66EE8" w:rsidP="00804AF2">
      <w:r>
        <w:separator/>
      </w:r>
    </w:p>
  </w:endnote>
  <w:endnote w:type="continuationSeparator" w:id="0">
    <w:p w:rsidR="00F66EE8" w:rsidRDefault="00F66EE8" w:rsidP="0080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7" w:usb1="08070000" w:usb2="00000010" w:usb3="00000000" w:csb0="00020003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2343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32A9" w:rsidRPr="00CF0742" w:rsidRDefault="006600A3" w:rsidP="00266DDA">
        <w:pPr>
          <w:pStyle w:val="Stopka"/>
          <w:jc w:val="right"/>
          <w:rPr>
            <w:rFonts w:ascii="Times New Roman" w:hAnsi="Times New Roman" w:cs="Times New Roman"/>
          </w:rPr>
        </w:pPr>
        <w:r w:rsidRPr="00CF0742">
          <w:rPr>
            <w:rFonts w:ascii="Times New Roman" w:hAnsi="Times New Roman" w:cs="Times New Roman"/>
          </w:rPr>
          <w:fldChar w:fldCharType="begin"/>
        </w:r>
        <w:r w:rsidR="008C32A9" w:rsidRPr="00CF0742">
          <w:rPr>
            <w:rFonts w:ascii="Times New Roman" w:hAnsi="Times New Roman" w:cs="Times New Roman"/>
          </w:rPr>
          <w:instrText>PAGE   \* MERGEFORMAT</w:instrText>
        </w:r>
        <w:r w:rsidRPr="00CF0742">
          <w:rPr>
            <w:rFonts w:ascii="Times New Roman" w:hAnsi="Times New Roman" w:cs="Times New Roman"/>
          </w:rPr>
          <w:fldChar w:fldCharType="separate"/>
        </w:r>
        <w:r w:rsidR="00D17815">
          <w:rPr>
            <w:rFonts w:ascii="Times New Roman" w:hAnsi="Times New Roman" w:cs="Times New Roman"/>
            <w:noProof/>
          </w:rPr>
          <w:t>1</w:t>
        </w:r>
        <w:r w:rsidRPr="00CF074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E8" w:rsidRDefault="00F66EE8" w:rsidP="00804AF2">
      <w:r>
        <w:separator/>
      </w:r>
    </w:p>
  </w:footnote>
  <w:footnote w:type="continuationSeparator" w:id="0">
    <w:p w:rsidR="00F66EE8" w:rsidRDefault="00F66EE8" w:rsidP="00804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8C32A9" w:rsidRPr="00D5248D" w:rsidTr="00C45B50">
      <w:trPr>
        <w:trHeight w:val="878"/>
      </w:trPr>
      <w:tc>
        <w:tcPr>
          <w:tcW w:w="2376" w:type="dxa"/>
        </w:tcPr>
        <w:p w:rsidR="008C32A9" w:rsidRPr="00D5248D" w:rsidRDefault="008C32A9" w:rsidP="00AF25A1">
          <w:r w:rsidRPr="00D5248D">
            <w:rPr>
              <w:noProof/>
              <w:lang w:eastAsia="pl-PL"/>
            </w:rPr>
            <w:drawing>
              <wp:inline distT="0" distB="0" distL="0" distR="0">
                <wp:extent cx="1011555" cy="676275"/>
                <wp:effectExtent l="0" t="0" r="0" b="9525"/>
                <wp:docPr id="21" name="Obraz 21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8C32A9" w:rsidRPr="00D5248D" w:rsidRDefault="008C32A9" w:rsidP="00AF25A1">
          <w:r w:rsidRPr="00261D12">
            <w:rPr>
              <w:rFonts w:ascii="Calibri" w:eastAsia="Calibri" w:hAnsi="Calibri" w:cs="Calibri"/>
              <w:bCs/>
              <w:noProof/>
              <w:lang w:eastAsia="pl-PL"/>
            </w:rPr>
            <w:drawing>
              <wp:inline distT="0" distB="0" distL="0" distR="0">
                <wp:extent cx="1179095" cy="726514"/>
                <wp:effectExtent l="0" t="0" r="2540" b="0"/>
                <wp:docPr id="4" name="Obraz 4" descr="logo prow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row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47" cy="7187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3" w:type="dxa"/>
        </w:tcPr>
        <w:p w:rsidR="008C32A9" w:rsidRPr="00D5248D" w:rsidRDefault="008C32A9" w:rsidP="00AF25A1">
          <w:r w:rsidRPr="00D5248D">
            <w:rPr>
              <w:rFonts w:ascii="Albertus" w:hAnsi="Albertus"/>
              <w:i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8C32A9" w:rsidRPr="00D5248D" w:rsidRDefault="008C32A9" w:rsidP="00AF25A1">
          <w:r w:rsidRPr="00D5248D">
            <w:rPr>
              <w:rFonts w:ascii="Albertus" w:hAnsi="Albertus"/>
              <w:i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C32A9" w:rsidRPr="00D5248D" w:rsidRDefault="008C32A9" w:rsidP="00AF25A1">
    <w:pPr>
      <w:tabs>
        <w:tab w:val="center" w:pos="4536"/>
        <w:tab w:val="right" w:pos="9072"/>
      </w:tabs>
    </w:pPr>
  </w:p>
  <w:p w:rsidR="008C32A9" w:rsidRPr="00D5248D" w:rsidRDefault="008C32A9" w:rsidP="00AF25A1">
    <w:pPr>
      <w:tabs>
        <w:tab w:val="center" w:pos="4536"/>
        <w:tab w:val="right" w:pos="9072"/>
      </w:tabs>
    </w:pPr>
  </w:p>
  <w:p w:rsidR="008C32A9" w:rsidRPr="00D5248D" w:rsidRDefault="008C32A9" w:rsidP="00AF25A1">
    <w:pPr>
      <w:tabs>
        <w:tab w:val="center" w:pos="4536"/>
        <w:tab w:val="right" w:pos="9072"/>
      </w:tabs>
    </w:pPr>
  </w:p>
  <w:p w:rsidR="008C32A9" w:rsidRPr="00D5248D" w:rsidRDefault="008C32A9" w:rsidP="00AF25A1">
    <w:pPr>
      <w:tabs>
        <w:tab w:val="center" w:pos="4536"/>
        <w:tab w:val="right" w:pos="9072"/>
      </w:tabs>
    </w:pPr>
  </w:p>
  <w:p w:rsidR="008C32A9" w:rsidRPr="00D5248D" w:rsidRDefault="008C32A9" w:rsidP="00AF25A1">
    <w:pPr>
      <w:tabs>
        <w:tab w:val="center" w:pos="4536"/>
        <w:tab w:val="right" w:pos="9072"/>
      </w:tabs>
    </w:pPr>
  </w:p>
  <w:p w:rsidR="008C32A9" w:rsidRPr="00D5248D" w:rsidRDefault="008C32A9" w:rsidP="00AF25A1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Times New Roman" w:hAnsi="Times New Roman" w:cs="Times New Roman"/>
        <w:sz w:val="20"/>
        <w:szCs w:val="20"/>
      </w:rPr>
    </w:pPr>
    <w:r w:rsidRPr="00D5248D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8C32A9" w:rsidRPr="00D5248D" w:rsidRDefault="008C32A9" w:rsidP="00AF25A1">
    <w:pPr>
      <w:tabs>
        <w:tab w:val="center" w:pos="4536"/>
        <w:tab w:val="right" w:pos="9072"/>
      </w:tabs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A3D"/>
    <w:multiLevelType w:val="hybridMultilevel"/>
    <w:tmpl w:val="AB2C32AE"/>
    <w:lvl w:ilvl="0" w:tplc="FECED97C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5D8F"/>
    <w:multiLevelType w:val="hybridMultilevel"/>
    <w:tmpl w:val="0DCA7D52"/>
    <w:lvl w:ilvl="0" w:tplc="247AD1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A259A"/>
    <w:multiLevelType w:val="hybridMultilevel"/>
    <w:tmpl w:val="5C58F7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20A5E92"/>
    <w:multiLevelType w:val="hybridMultilevel"/>
    <w:tmpl w:val="69D8F620"/>
    <w:lvl w:ilvl="0" w:tplc="3246F2F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71F64"/>
    <w:multiLevelType w:val="hybridMultilevel"/>
    <w:tmpl w:val="F65E26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6628A1"/>
    <w:multiLevelType w:val="hybridMultilevel"/>
    <w:tmpl w:val="4330E372"/>
    <w:lvl w:ilvl="0" w:tplc="1370112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4C6570D"/>
    <w:multiLevelType w:val="hybridMultilevel"/>
    <w:tmpl w:val="DE38BC42"/>
    <w:lvl w:ilvl="0" w:tplc="049C2738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4315A"/>
    <w:multiLevelType w:val="hybridMultilevel"/>
    <w:tmpl w:val="796EF15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0CB65F42"/>
    <w:multiLevelType w:val="multilevel"/>
    <w:tmpl w:val="F4DAFFC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DA10313"/>
    <w:multiLevelType w:val="hybridMultilevel"/>
    <w:tmpl w:val="29307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7207F"/>
    <w:multiLevelType w:val="hybridMultilevel"/>
    <w:tmpl w:val="7EA6130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1714747"/>
    <w:multiLevelType w:val="hybridMultilevel"/>
    <w:tmpl w:val="F6581BB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15630"/>
    <w:multiLevelType w:val="hybridMultilevel"/>
    <w:tmpl w:val="88F47E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7835EB"/>
    <w:multiLevelType w:val="hybridMultilevel"/>
    <w:tmpl w:val="40D24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05EB7"/>
    <w:multiLevelType w:val="hybridMultilevel"/>
    <w:tmpl w:val="DC38127A"/>
    <w:lvl w:ilvl="0" w:tplc="EF58A338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F2433"/>
    <w:multiLevelType w:val="hybridMultilevel"/>
    <w:tmpl w:val="FC8059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3CD2EF7"/>
    <w:multiLevelType w:val="hybridMultilevel"/>
    <w:tmpl w:val="ECECC5C2"/>
    <w:lvl w:ilvl="0" w:tplc="A27CE0B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83BA8"/>
    <w:multiLevelType w:val="hybridMultilevel"/>
    <w:tmpl w:val="E7E4DAD2"/>
    <w:lvl w:ilvl="0" w:tplc="550E75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60510"/>
    <w:multiLevelType w:val="hybridMultilevel"/>
    <w:tmpl w:val="28EEB13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57322D"/>
    <w:multiLevelType w:val="hybridMultilevel"/>
    <w:tmpl w:val="45E03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D60DA"/>
    <w:multiLevelType w:val="hybridMultilevel"/>
    <w:tmpl w:val="B14C55E0"/>
    <w:lvl w:ilvl="0" w:tplc="F75C500C">
      <w:start w:val="9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A46C8"/>
    <w:multiLevelType w:val="hybridMultilevel"/>
    <w:tmpl w:val="358E0098"/>
    <w:lvl w:ilvl="0" w:tplc="3A0437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DA0214"/>
    <w:multiLevelType w:val="hybridMultilevel"/>
    <w:tmpl w:val="7C3C8864"/>
    <w:lvl w:ilvl="0" w:tplc="0B24A8E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10550F5"/>
    <w:multiLevelType w:val="multilevel"/>
    <w:tmpl w:val="1D744B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6285245"/>
    <w:multiLevelType w:val="hybridMultilevel"/>
    <w:tmpl w:val="52F05664"/>
    <w:lvl w:ilvl="0" w:tplc="AC26A3B6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034D0"/>
    <w:multiLevelType w:val="hybridMultilevel"/>
    <w:tmpl w:val="CAC226AE"/>
    <w:lvl w:ilvl="0" w:tplc="2BF8490A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047E3B"/>
    <w:multiLevelType w:val="multilevel"/>
    <w:tmpl w:val="FB5CC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D726E1D"/>
    <w:multiLevelType w:val="hybridMultilevel"/>
    <w:tmpl w:val="707E2998"/>
    <w:lvl w:ilvl="0" w:tplc="FBE2C3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1469A0"/>
    <w:multiLevelType w:val="hybridMultilevel"/>
    <w:tmpl w:val="D7706C4C"/>
    <w:lvl w:ilvl="0" w:tplc="9FB4320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12B14"/>
    <w:multiLevelType w:val="hybridMultilevel"/>
    <w:tmpl w:val="1EE81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C4A17"/>
    <w:multiLevelType w:val="hybridMultilevel"/>
    <w:tmpl w:val="134CB74E"/>
    <w:lvl w:ilvl="0" w:tplc="1BC4B8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44705"/>
    <w:multiLevelType w:val="hybridMultilevel"/>
    <w:tmpl w:val="00E8009A"/>
    <w:lvl w:ilvl="0" w:tplc="7B5A9A4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A523D2C"/>
    <w:multiLevelType w:val="hybridMultilevel"/>
    <w:tmpl w:val="59800E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B6865E7"/>
    <w:multiLevelType w:val="hybridMultilevel"/>
    <w:tmpl w:val="0AAA91A6"/>
    <w:lvl w:ilvl="0" w:tplc="F4E8247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7C36E5"/>
    <w:multiLevelType w:val="hybridMultilevel"/>
    <w:tmpl w:val="DCBCAD3A"/>
    <w:lvl w:ilvl="0" w:tplc="2F3C58D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744980"/>
    <w:multiLevelType w:val="hybridMultilevel"/>
    <w:tmpl w:val="35880EDC"/>
    <w:lvl w:ilvl="0" w:tplc="76122F2C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E8146D2"/>
    <w:multiLevelType w:val="hybridMultilevel"/>
    <w:tmpl w:val="51D83D46"/>
    <w:lvl w:ilvl="0" w:tplc="E3827C26">
      <w:start w:val="3"/>
      <w:numFmt w:val="lowerLetter"/>
      <w:lvlText w:val="%1)"/>
      <w:lvlJc w:val="left"/>
      <w:pPr>
        <w:ind w:left="114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EFC274F"/>
    <w:multiLevelType w:val="hybridMultilevel"/>
    <w:tmpl w:val="8FD2DC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784E80"/>
    <w:multiLevelType w:val="hybridMultilevel"/>
    <w:tmpl w:val="1C3C7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33347"/>
    <w:multiLevelType w:val="hybridMultilevel"/>
    <w:tmpl w:val="1FEE6EC6"/>
    <w:lvl w:ilvl="0" w:tplc="3C24A6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56522"/>
    <w:multiLevelType w:val="hybridMultilevel"/>
    <w:tmpl w:val="6A4EAF58"/>
    <w:lvl w:ilvl="0" w:tplc="491AC174">
      <w:start w:val="1"/>
      <w:numFmt w:val="decimal"/>
      <w:lvlText w:val="%1."/>
      <w:lvlJc w:val="left"/>
      <w:pPr>
        <w:ind w:left="744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80289"/>
    <w:multiLevelType w:val="hybridMultilevel"/>
    <w:tmpl w:val="1F4AB4B4"/>
    <w:lvl w:ilvl="0" w:tplc="64BE2FE0">
      <w:start w:val="1"/>
      <w:numFmt w:val="decimal"/>
      <w:lvlText w:val="%1."/>
      <w:lvlJc w:val="left"/>
      <w:pPr>
        <w:ind w:left="349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2">
    <w:nsid w:val="6BFC6248"/>
    <w:multiLevelType w:val="hybridMultilevel"/>
    <w:tmpl w:val="605AED28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3">
    <w:nsid w:val="6DDD06C0"/>
    <w:multiLevelType w:val="hybridMultilevel"/>
    <w:tmpl w:val="28F6E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8631D"/>
    <w:multiLevelType w:val="hybridMultilevel"/>
    <w:tmpl w:val="B8B0DB1E"/>
    <w:lvl w:ilvl="0" w:tplc="939E8BB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F3163"/>
    <w:multiLevelType w:val="hybridMultilevel"/>
    <w:tmpl w:val="9B14B73C"/>
    <w:lvl w:ilvl="0" w:tplc="02A492E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A23FB"/>
    <w:multiLevelType w:val="hybridMultilevel"/>
    <w:tmpl w:val="46DCC082"/>
    <w:lvl w:ilvl="0" w:tplc="33E89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744D7"/>
    <w:multiLevelType w:val="hybridMultilevel"/>
    <w:tmpl w:val="2A4625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803ACA"/>
    <w:multiLevelType w:val="hybridMultilevel"/>
    <w:tmpl w:val="BD7602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27C57"/>
    <w:multiLevelType w:val="hybridMultilevel"/>
    <w:tmpl w:val="B5447E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7F007386"/>
    <w:multiLevelType w:val="hybridMultilevel"/>
    <w:tmpl w:val="560C8C0A"/>
    <w:lvl w:ilvl="0" w:tplc="F1389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18"/>
  </w:num>
  <w:num w:numId="5">
    <w:abstractNumId w:val="38"/>
  </w:num>
  <w:num w:numId="6">
    <w:abstractNumId w:val="30"/>
  </w:num>
  <w:num w:numId="7">
    <w:abstractNumId w:val="22"/>
  </w:num>
  <w:num w:numId="8">
    <w:abstractNumId w:val="46"/>
  </w:num>
  <w:num w:numId="9">
    <w:abstractNumId w:val="45"/>
  </w:num>
  <w:num w:numId="10">
    <w:abstractNumId w:val="16"/>
  </w:num>
  <w:num w:numId="11">
    <w:abstractNumId w:val="1"/>
  </w:num>
  <w:num w:numId="12">
    <w:abstractNumId w:val="13"/>
  </w:num>
  <w:num w:numId="13">
    <w:abstractNumId w:val="10"/>
  </w:num>
  <w:num w:numId="14">
    <w:abstractNumId w:val="9"/>
  </w:num>
  <w:num w:numId="15">
    <w:abstractNumId w:val="33"/>
  </w:num>
  <w:num w:numId="16">
    <w:abstractNumId w:val="27"/>
  </w:num>
  <w:num w:numId="17">
    <w:abstractNumId w:val="34"/>
  </w:num>
  <w:num w:numId="18">
    <w:abstractNumId w:val="29"/>
  </w:num>
  <w:num w:numId="19">
    <w:abstractNumId w:val="21"/>
  </w:num>
  <w:num w:numId="20">
    <w:abstractNumId w:val="3"/>
  </w:num>
  <w:num w:numId="21">
    <w:abstractNumId w:val="12"/>
  </w:num>
  <w:num w:numId="22">
    <w:abstractNumId w:val="40"/>
  </w:num>
  <w:num w:numId="23">
    <w:abstractNumId w:val="44"/>
  </w:num>
  <w:num w:numId="24">
    <w:abstractNumId w:val="48"/>
  </w:num>
  <w:num w:numId="25">
    <w:abstractNumId w:val="7"/>
  </w:num>
  <w:num w:numId="26">
    <w:abstractNumId w:val="2"/>
  </w:num>
  <w:num w:numId="27">
    <w:abstractNumId w:val="28"/>
  </w:num>
  <w:num w:numId="28">
    <w:abstractNumId w:val="8"/>
  </w:num>
  <w:num w:numId="29">
    <w:abstractNumId w:val="15"/>
  </w:num>
  <w:num w:numId="30">
    <w:abstractNumId w:val="25"/>
  </w:num>
  <w:num w:numId="31">
    <w:abstractNumId w:val="37"/>
  </w:num>
  <w:num w:numId="32">
    <w:abstractNumId w:val="41"/>
  </w:num>
  <w:num w:numId="33">
    <w:abstractNumId w:val="20"/>
  </w:num>
  <w:num w:numId="34">
    <w:abstractNumId w:val="6"/>
  </w:num>
  <w:num w:numId="35">
    <w:abstractNumId w:val="17"/>
  </w:num>
  <w:num w:numId="36">
    <w:abstractNumId w:val="39"/>
  </w:num>
  <w:num w:numId="37">
    <w:abstractNumId w:val="32"/>
  </w:num>
  <w:num w:numId="38">
    <w:abstractNumId w:val="24"/>
  </w:num>
  <w:num w:numId="39">
    <w:abstractNumId w:val="35"/>
  </w:num>
  <w:num w:numId="40">
    <w:abstractNumId w:val="47"/>
  </w:num>
  <w:num w:numId="41">
    <w:abstractNumId w:val="50"/>
  </w:num>
  <w:num w:numId="42">
    <w:abstractNumId w:val="11"/>
  </w:num>
  <w:num w:numId="43">
    <w:abstractNumId w:val="49"/>
  </w:num>
  <w:num w:numId="44">
    <w:abstractNumId w:val="31"/>
  </w:num>
  <w:num w:numId="45">
    <w:abstractNumId w:val="0"/>
  </w:num>
  <w:num w:numId="46">
    <w:abstractNumId w:val="43"/>
  </w:num>
  <w:num w:numId="47">
    <w:abstractNumId w:val="14"/>
  </w:num>
  <w:num w:numId="48">
    <w:abstractNumId w:val="36"/>
  </w:num>
  <w:num w:numId="49">
    <w:abstractNumId w:val="5"/>
  </w:num>
  <w:num w:numId="50">
    <w:abstractNumId w:val="42"/>
  </w:num>
  <w:num w:numId="51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F2"/>
    <w:rsid w:val="00000872"/>
    <w:rsid w:val="0000115E"/>
    <w:rsid w:val="00003995"/>
    <w:rsid w:val="000079FB"/>
    <w:rsid w:val="00013B5F"/>
    <w:rsid w:val="00014128"/>
    <w:rsid w:val="000146DE"/>
    <w:rsid w:val="00015D54"/>
    <w:rsid w:val="0002011D"/>
    <w:rsid w:val="0002202B"/>
    <w:rsid w:val="00023F6D"/>
    <w:rsid w:val="00026740"/>
    <w:rsid w:val="000316FF"/>
    <w:rsid w:val="000325FB"/>
    <w:rsid w:val="00033175"/>
    <w:rsid w:val="00043682"/>
    <w:rsid w:val="00043BD6"/>
    <w:rsid w:val="0004437B"/>
    <w:rsid w:val="0004691C"/>
    <w:rsid w:val="00047007"/>
    <w:rsid w:val="00051693"/>
    <w:rsid w:val="00051F56"/>
    <w:rsid w:val="00056B6F"/>
    <w:rsid w:val="00060A25"/>
    <w:rsid w:val="00065E15"/>
    <w:rsid w:val="0006662E"/>
    <w:rsid w:val="00067154"/>
    <w:rsid w:val="00070384"/>
    <w:rsid w:val="00073C39"/>
    <w:rsid w:val="00073CA6"/>
    <w:rsid w:val="000747D7"/>
    <w:rsid w:val="00075364"/>
    <w:rsid w:val="00076929"/>
    <w:rsid w:val="00080CEC"/>
    <w:rsid w:val="000872D4"/>
    <w:rsid w:val="000914BE"/>
    <w:rsid w:val="00093131"/>
    <w:rsid w:val="00095284"/>
    <w:rsid w:val="00097D4B"/>
    <w:rsid w:val="000A22FB"/>
    <w:rsid w:val="000A30C6"/>
    <w:rsid w:val="000A4C15"/>
    <w:rsid w:val="000B09E6"/>
    <w:rsid w:val="000B4277"/>
    <w:rsid w:val="000B4C78"/>
    <w:rsid w:val="000B6FAE"/>
    <w:rsid w:val="000C0767"/>
    <w:rsid w:val="000C14CC"/>
    <w:rsid w:val="000C15F3"/>
    <w:rsid w:val="000C1D5B"/>
    <w:rsid w:val="000C4FCE"/>
    <w:rsid w:val="000C5D50"/>
    <w:rsid w:val="000C5D8A"/>
    <w:rsid w:val="000C7792"/>
    <w:rsid w:val="000D0A41"/>
    <w:rsid w:val="000D1C5A"/>
    <w:rsid w:val="000D674D"/>
    <w:rsid w:val="000E0173"/>
    <w:rsid w:val="000E2695"/>
    <w:rsid w:val="000E5415"/>
    <w:rsid w:val="000E6CE5"/>
    <w:rsid w:val="000E715A"/>
    <w:rsid w:val="000E7421"/>
    <w:rsid w:val="000E7F0D"/>
    <w:rsid w:val="000F0947"/>
    <w:rsid w:val="000F1341"/>
    <w:rsid w:val="000F1382"/>
    <w:rsid w:val="000F3E3C"/>
    <w:rsid w:val="00101591"/>
    <w:rsid w:val="001044D1"/>
    <w:rsid w:val="0010680E"/>
    <w:rsid w:val="0010739C"/>
    <w:rsid w:val="00107BB2"/>
    <w:rsid w:val="001114FC"/>
    <w:rsid w:val="00112329"/>
    <w:rsid w:val="00112476"/>
    <w:rsid w:val="001156C4"/>
    <w:rsid w:val="001168EB"/>
    <w:rsid w:val="001173D0"/>
    <w:rsid w:val="00120344"/>
    <w:rsid w:val="00123CCF"/>
    <w:rsid w:val="00125EA6"/>
    <w:rsid w:val="0012682E"/>
    <w:rsid w:val="00127652"/>
    <w:rsid w:val="00130376"/>
    <w:rsid w:val="00131381"/>
    <w:rsid w:val="00134858"/>
    <w:rsid w:val="0013671D"/>
    <w:rsid w:val="0013687E"/>
    <w:rsid w:val="00136EEE"/>
    <w:rsid w:val="00137C64"/>
    <w:rsid w:val="00140BD2"/>
    <w:rsid w:val="00144106"/>
    <w:rsid w:val="0015173C"/>
    <w:rsid w:val="00153D2F"/>
    <w:rsid w:val="00154908"/>
    <w:rsid w:val="00154C78"/>
    <w:rsid w:val="00156578"/>
    <w:rsid w:val="00157551"/>
    <w:rsid w:val="00160F12"/>
    <w:rsid w:val="0016193A"/>
    <w:rsid w:val="001620FE"/>
    <w:rsid w:val="00163A0E"/>
    <w:rsid w:val="00167A56"/>
    <w:rsid w:val="00172E53"/>
    <w:rsid w:val="00172E5B"/>
    <w:rsid w:val="001745BC"/>
    <w:rsid w:val="001747D6"/>
    <w:rsid w:val="00176676"/>
    <w:rsid w:val="001859CB"/>
    <w:rsid w:val="00187DCC"/>
    <w:rsid w:val="001914D8"/>
    <w:rsid w:val="0019178E"/>
    <w:rsid w:val="00191CD3"/>
    <w:rsid w:val="001923DB"/>
    <w:rsid w:val="00192C76"/>
    <w:rsid w:val="001A0084"/>
    <w:rsid w:val="001A1805"/>
    <w:rsid w:val="001A1E19"/>
    <w:rsid w:val="001A3A9F"/>
    <w:rsid w:val="001A3DAD"/>
    <w:rsid w:val="001A4443"/>
    <w:rsid w:val="001A481D"/>
    <w:rsid w:val="001A518B"/>
    <w:rsid w:val="001B22A2"/>
    <w:rsid w:val="001B3601"/>
    <w:rsid w:val="001B4124"/>
    <w:rsid w:val="001B4541"/>
    <w:rsid w:val="001B5BDF"/>
    <w:rsid w:val="001B5BFD"/>
    <w:rsid w:val="001C2555"/>
    <w:rsid w:val="001C2B2E"/>
    <w:rsid w:val="001C333E"/>
    <w:rsid w:val="001C4AD8"/>
    <w:rsid w:val="001C799A"/>
    <w:rsid w:val="001D147C"/>
    <w:rsid w:val="001D24E9"/>
    <w:rsid w:val="001D25B4"/>
    <w:rsid w:val="001D26BB"/>
    <w:rsid w:val="001D5625"/>
    <w:rsid w:val="001D5E53"/>
    <w:rsid w:val="001D646E"/>
    <w:rsid w:val="001D7F97"/>
    <w:rsid w:val="001E215D"/>
    <w:rsid w:val="001E5B32"/>
    <w:rsid w:val="001E6CD7"/>
    <w:rsid w:val="001E762D"/>
    <w:rsid w:val="001F2857"/>
    <w:rsid w:val="001F4F0C"/>
    <w:rsid w:val="001F51CF"/>
    <w:rsid w:val="001F65D0"/>
    <w:rsid w:val="002000E8"/>
    <w:rsid w:val="00201243"/>
    <w:rsid w:val="0020210B"/>
    <w:rsid w:val="002043DD"/>
    <w:rsid w:val="00204979"/>
    <w:rsid w:val="00205D0A"/>
    <w:rsid w:val="00205EC2"/>
    <w:rsid w:val="00205EE8"/>
    <w:rsid w:val="00211B3C"/>
    <w:rsid w:val="002127D4"/>
    <w:rsid w:val="0021731A"/>
    <w:rsid w:val="00217C5C"/>
    <w:rsid w:val="002230E7"/>
    <w:rsid w:val="00224E78"/>
    <w:rsid w:val="00227358"/>
    <w:rsid w:val="0023309E"/>
    <w:rsid w:val="00233C51"/>
    <w:rsid w:val="00234084"/>
    <w:rsid w:val="00236462"/>
    <w:rsid w:val="00240824"/>
    <w:rsid w:val="00241534"/>
    <w:rsid w:val="00241974"/>
    <w:rsid w:val="00243285"/>
    <w:rsid w:val="0024388E"/>
    <w:rsid w:val="00243A72"/>
    <w:rsid w:val="002442EE"/>
    <w:rsid w:val="0024561C"/>
    <w:rsid w:val="002538AA"/>
    <w:rsid w:val="00255033"/>
    <w:rsid w:val="002554CA"/>
    <w:rsid w:val="002562C2"/>
    <w:rsid w:val="00256D1D"/>
    <w:rsid w:val="00256D57"/>
    <w:rsid w:val="002579E3"/>
    <w:rsid w:val="00257C3D"/>
    <w:rsid w:val="00262B81"/>
    <w:rsid w:val="00266DDA"/>
    <w:rsid w:val="002670A5"/>
    <w:rsid w:val="00271A0F"/>
    <w:rsid w:val="00274D51"/>
    <w:rsid w:val="00276992"/>
    <w:rsid w:val="00285605"/>
    <w:rsid w:val="002949E5"/>
    <w:rsid w:val="00294B9F"/>
    <w:rsid w:val="00295355"/>
    <w:rsid w:val="002957FC"/>
    <w:rsid w:val="002976A8"/>
    <w:rsid w:val="00297D3D"/>
    <w:rsid w:val="002A0DBD"/>
    <w:rsid w:val="002A1B11"/>
    <w:rsid w:val="002A2219"/>
    <w:rsid w:val="002A28E4"/>
    <w:rsid w:val="002A53D1"/>
    <w:rsid w:val="002A7393"/>
    <w:rsid w:val="002A7457"/>
    <w:rsid w:val="002A77DE"/>
    <w:rsid w:val="002B06E4"/>
    <w:rsid w:val="002B0E42"/>
    <w:rsid w:val="002B274C"/>
    <w:rsid w:val="002B4023"/>
    <w:rsid w:val="002B711C"/>
    <w:rsid w:val="002B757A"/>
    <w:rsid w:val="002B7AAC"/>
    <w:rsid w:val="002B7E5F"/>
    <w:rsid w:val="002C07FB"/>
    <w:rsid w:val="002C3B01"/>
    <w:rsid w:val="002C78B1"/>
    <w:rsid w:val="002C79EF"/>
    <w:rsid w:val="002D0176"/>
    <w:rsid w:val="002D2D78"/>
    <w:rsid w:val="002D31A2"/>
    <w:rsid w:val="002D31E0"/>
    <w:rsid w:val="002D3BC9"/>
    <w:rsid w:val="002E0C48"/>
    <w:rsid w:val="002E21E4"/>
    <w:rsid w:val="002E268C"/>
    <w:rsid w:val="002E2CB5"/>
    <w:rsid w:val="002E5B15"/>
    <w:rsid w:val="002F0296"/>
    <w:rsid w:val="002F09DC"/>
    <w:rsid w:val="002F3C89"/>
    <w:rsid w:val="002F4C3D"/>
    <w:rsid w:val="002F6EAE"/>
    <w:rsid w:val="00300826"/>
    <w:rsid w:val="00300BD8"/>
    <w:rsid w:val="00301039"/>
    <w:rsid w:val="003019C0"/>
    <w:rsid w:val="00301AF8"/>
    <w:rsid w:val="003024DC"/>
    <w:rsid w:val="00302521"/>
    <w:rsid w:val="003037D6"/>
    <w:rsid w:val="00303AD7"/>
    <w:rsid w:val="00310299"/>
    <w:rsid w:val="00312E35"/>
    <w:rsid w:val="00314D01"/>
    <w:rsid w:val="003164E9"/>
    <w:rsid w:val="00316EE2"/>
    <w:rsid w:val="003211B3"/>
    <w:rsid w:val="0032133D"/>
    <w:rsid w:val="00322ACE"/>
    <w:rsid w:val="00322B16"/>
    <w:rsid w:val="00323B47"/>
    <w:rsid w:val="00324494"/>
    <w:rsid w:val="003261AA"/>
    <w:rsid w:val="00327EF9"/>
    <w:rsid w:val="0033099D"/>
    <w:rsid w:val="003309D5"/>
    <w:rsid w:val="00330AAE"/>
    <w:rsid w:val="00331A17"/>
    <w:rsid w:val="00332EBD"/>
    <w:rsid w:val="003337D0"/>
    <w:rsid w:val="00333CEC"/>
    <w:rsid w:val="00333F53"/>
    <w:rsid w:val="00334D8F"/>
    <w:rsid w:val="00335112"/>
    <w:rsid w:val="00335704"/>
    <w:rsid w:val="00336CF8"/>
    <w:rsid w:val="00336DAD"/>
    <w:rsid w:val="00337FA0"/>
    <w:rsid w:val="003408E7"/>
    <w:rsid w:val="00341406"/>
    <w:rsid w:val="00344A0B"/>
    <w:rsid w:val="00345194"/>
    <w:rsid w:val="003514DC"/>
    <w:rsid w:val="00353564"/>
    <w:rsid w:val="00353D5D"/>
    <w:rsid w:val="003556FC"/>
    <w:rsid w:val="00355FC5"/>
    <w:rsid w:val="00360DF6"/>
    <w:rsid w:val="00361685"/>
    <w:rsid w:val="00362271"/>
    <w:rsid w:val="00364777"/>
    <w:rsid w:val="00365AB9"/>
    <w:rsid w:val="00367110"/>
    <w:rsid w:val="00370221"/>
    <w:rsid w:val="00370354"/>
    <w:rsid w:val="00375FA1"/>
    <w:rsid w:val="00376272"/>
    <w:rsid w:val="00376DFE"/>
    <w:rsid w:val="00381028"/>
    <w:rsid w:val="003818D4"/>
    <w:rsid w:val="00382CB6"/>
    <w:rsid w:val="0038303F"/>
    <w:rsid w:val="003838CA"/>
    <w:rsid w:val="00385693"/>
    <w:rsid w:val="00385BFA"/>
    <w:rsid w:val="003903B3"/>
    <w:rsid w:val="0039076A"/>
    <w:rsid w:val="003910A6"/>
    <w:rsid w:val="00393217"/>
    <w:rsid w:val="003944C3"/>
    <w:rsid w:val="00396ABD"/>
    <w:rsid w:val="003A26A6"/>
    <w:rsid w:val="003A28AD"/>
    <w:rsid w:val="003A3379"/>
    <w:rsid w:val="003A3B66"/>
    <w:rsid w:val="003A56A6"/>
    <w:rsid w:val="003A6BFA"/>
    <w:rsid w:val="003A6DE9"/>
    <w:rsid w:val="003B0F27"/>
    <w:rsid w:val="003B2982"/>
    <w:rsid w:val="003B6E23"/>
    <w:rsid w:val="003C11B6"/>
    <w:rsid w:val="003C2846"/>
    <w:rsid w:val="003C4ABB"/>
    <w:rsid w:val="003C54AB"/>
    <w:rsid w:val="003C5B6F"/>
    <w:rsid w:val="003C7C06"/>
    <w:rsid w:val="003D0164"/>
    <w:rsid w:val="003D244D"/>
    <w:rsid w:val="003D4CA2"/>
    <w:rsid w:val="003D57B8"/>
    <w:rsid w:val="003D7700"/>
    <w:rsid w:val="003E46EA"/>
    <w:rsid w:val="003E660F"/>
    <w:rsid w:val="003F2055"/>
    <w:rsid w:val="003F6AE1"/>
    <w:rsid w:val="004052C9"/>
    <w:rsid w:val="004077D5"/>
    <w:rsid w:val="00410F73"/>
    <w:rsid w:val="00412CC0"/>
    <w:rsid w:val="00424205"/>
    <w:rsid w:val="0042704E"/>
    <w:rsid w:val="00427B5A"/>
    <w:rsid w:val="00433031"/>
    <w:rsid w:val="0043400B"/>
    <w:rsid w:val="004343CD"/>
    <w:rsid w:val="00440279"/>
    <w:rsid w:val="004426CC"/>
    <w:rsid w:val="00442B2D"/>
    <w:rsid w:val="00443210"/>
    <w:rsid w:val="00443E10"/>
    <w:rsid w:val="00451014"/>
    <w:rsid w:val="004537D3"/>
    <w:rsid w:val="0045448B"/>
    <w:rsid w:val="00454F67"/>
    <w:rsid w:val="0045508A"/>
    <w:rsid w:val="004557D2"/>
    <w:rsid w:val="0046343F"/>
    <w:rsid w:val="0046360C"/>
    <w:rsid w:val="00463ADC"/>
    <w:rsid w:val="004646CC"/>
    <w:rsid w:val="00467776"/>
    <w:rsid w:val="00467BCA"/>
    <w:rsid w:val="00471921"/>
    <w:rsid w:val="00471EA8"/>
    <w:rsid w:val="004737A6"/>
    <w:rsid w:val="004763F9"/>
    <w:rsid w:val="00476A92"/>
    <w:rsid w:val="00476C25"/>
    <w:rsid w:val="00477492"/>
    <w:rsid w:val="00480CA0"/>
    <w:rsid w:val="00484DB4"/>
    <w:rsid w:val="00486D05"/>
    <w:rsid w:val="00493929"/>
    <w:rsid w:val="00494E6F"/>
    <w:rsid w:val="00495011"/>
    <w:rsid w:val="00495297"/>
    <w:rsid w:val="00496DBA"/>
    <w:rsid w:val="004A50F8"/>
    <w:rsid w:val="004A5728"/>
    <w:rsid w:val="004A64C6"/>
    <w:rsid w:val="004A7B5B"/>
    <w:rsid w:val="004B2B75"/>
    <w:rsid w:val="004B3924"/>
    <w:rsid w:val="004B42C6"/>
    <w:rsid w:val="004B4729"/>
    <w:rsid w:val="004B4BD4"/>
    <w:rsid w:val="004B4DD4"/>
    <w:rsid w:val="004B6A18"/>
    <w:rsid w:val="004C3615"/>
    <w:rsid w:val="004C389C"/>
    <w:rsid w:val="004C7FB9"/>
    <w:rsid w:val="004D01D1"/>
    <w:rsid w:val="004D103B"/>
    <w:rsid w:val="004D273E"/>
    <w:rsid w:val="004D35F5"/>
    <w:rsid w:val="004D5310"/>
    <w:rsid w:val="004D5487"/>
    <w:rsid w:val="004D631A"/>
    <w:rsid w:val="004E1332"/>
    <w:rsid w:val="004E1A17"/>
    <w:rsid w:val="004E3C0B"/>
    <w:rsid w:val="004E3C8E"/>
    <w:rsid w:val="004E613A"/>
    <w:rsid w:val="004E6BB5"/>
    <w:rsid w:val="004F11A6"/>
    <w:rsid w:val="004F2259"/>
    <w:rsid w:val="004F3201"/>
    <w:rsid w:val="004F5C78"/>
    <w:rsid w:val="004F6AFD"/>
    <w:rsid w:val="004F6C8E"/>
    <w:rsid w:val="004F7FFB"/>
    <w:rsid w:val="0050013D"/>
    <w:rsid w:val="005002D7"/>
    <w:rsid w:val="00503D03"/>
    <w:rsid w:val="00505BAE"/>
    <w:rsid w:val="00510B2E"/>
    <w:rsid w:val="00511353"/>
    <w:rsid w:val="00511A2C"/>
    <w:rsid w:val="00512FEB"/>
    <w:rsid w:val="00514221"/>
    <w:rsid w:val="005142B7"/>
    <w:rsid w:val="005159BF"/>
    <w:rsid w:val="00515A7F"/>
    <w:rsid w:val="0051671E"/>
    <w:rsid w:val="00516EF0"/>
    <w:rsid w:val="00520B02"/>
    <w:rsid w:val="005212BC"/>
    <w:rsid w:val="0052749D"/>
    <w:rsid w:val="0052754E"/>
    <w:rsid w:val="005304E3"/>
    <w:rsid w:val="0053228E"/>
    <w:rsid w:val="005326C0"/>
    <w:rsid w:val="00536D5B"/>
    <w:rsid w:val="005415C6"/>
    <w:rsid w:val="005419B3"/>
    <w:rsid w:val="00542F58"/>
    <w:rsid w:val="005461F4"/>
    <w:rsid w:val="00546FF8"/>
    <w:rsid w:val="00552FB7"/>
    <w:rsid w:val="005548B8"/>
    <w:rsid w:val="00556B14"/>
    <w:rsid w:val="005571D2"/>
    <w:rsid w:val="005632BC"/>
    <w:rsid w:val="00564E75"/>
    <w:rsid w:val="00565D09"/>
    <w:rsid w:val="0057143F"/>
    <w:rsid w:val="00572484"/>
    <w:rsid w:val="005748BD"/>
    <w:rsid w:val="005769AA"/>
    <w:rsid w:val="00580D5B"/>
    <w:rsid w:val="00586A67"/>
    <w:rsid w:val="00587D60"/>
    <w:rsid w:val="0059054F"/>
    <w:rsid w:val="00591E17"/>
    <w:rsid w:val="0059249A"/>
    <w:rsid w:val="00593B6E"/>
    <w:rsid w:val="005947EB"/>
    <w:rsid w:val="00594B57"/>
    <w:rsid w:val="005967B6"/>
    <w:rsid w:val="00596FC6"/>
    <w:rsid w:val="005A3FF4"/>
    <w:rsid w:val="005A7D8F"/>
    <w:rsid w:val="005B1983"/>
    <w:rsid w:val="005B37D9"/>
    <w:rsid w:val="005B521C"/>
    <w:rsid w:val="005C273C"/>
    <w:rsid w:val="005C2C0B"/>
    <w:rsid w:val="005C526A"/>
    <w:rsid w:val="005D0241"/>
    <w:rsid w:val="005D026F"/>
    <w:rsid w:val="005D33EF"/>
    <w:rsid w:val="005D3AB2"/>
    <w:rsid w:val="005D3C09"/>
    <w:rsid w:val="005E08E8"/>
    <w:rsid w:val="005E1115"/>
    <w:rsid w:val="005E20CD"/>
    <w:rsid w:val="005E4691"/>
    <w:rsid w:val="005E52DA"/>
    <w:rsid w:val="005E605C"/>
    <w:rsid w:val="005E731C"/>
    <w:rsid w:val="005F0481"/>
    <w:rsid w:val="005F0499"/>
    <w:rsid w:val="005F2491"/>
    <w:rsid w:val="005F2EFE"/>
    <w:rsid w:val="005F2F94"/>
    <w:rsid w:val="005F4577"/>
    <w:rsid w:val="005F723B"/>
    <w:rsid w:val="006026AC"/>
    <w:rsid w:val="00605D9E"/>
    <w:rsid w:val="00606D56"/>
    <w:rsid w:val="006138D6"/>
    <w:rsid w:val="0061541D"/>
    <w:rsid w:val="00621DFE"/>
    <w:rsid w:val="006229A3"/>
    <w:rsid w:val="00623A11"/>
    <w:rsid w:val="00626315"/>
    <w:rsid w:val="006305CC"/>
    <w:rsid w:val="00631B9B"/>
    <w:rsid w:val="00631C07"/>
    <w:rsid w:val="00632B9E"/>
    <w:rsid w:val="00632F7C"/>
    <w:rsid w:val="00632FF6"/>
    <w:rsid w:val="00634BED"/>
    <w:rsid w:val="00634F7B"/>
    <w:rsid w:val="00635589"/>
    <w:rsid w:val="00645F65"/>
    <w:rsid w:val="00647330"/>
    <w:rsid w:val="00647BBD"/>
    <w:rsid w:val="00650F8D"/>
    <w:rsid w:val="00656404"/>
    <w:rsid w:val="006574A3"/>
    <w:rsid w:val="006600A3"/>
    <w:rsid w:val="00660B9C"/>
    <w:rsid w:val="00661DD2"/>
    <w:rsid w:val="0066408B"/>
    <w:rsid w:val="006702AC"/>
    <w:rsid w:val="00676A73"/>
    <w:rsid w:val="006775F0"/>
    <w:rsid w:val="006810B8"/>
    <w:rsid w:val="00682604"/>
    <w:rsid w:val="0068341B"/>
    <w:rsid w:val="00686ED8"/>
    <w:rsid w:val="006903AA"/>
    <w:rsid w:val="00690ADD"/>
    <w:rsid w:val="00692F85"/>
    <w:rsid w:val="00697E22"/>
    <w:rsid w:val="006A2182"/>
    <w:rsid w:val="006A528E"/>
    <w:rsid w:val="006A643C"/>
    <w:rsid w:val="006A74E1"/>
    <w:rsid w:val="006A7723"/>
    <w:rsid w:val="006B0BD9"/>
    <w:rsid w:val="006B0EC7"/>
    <w:rsid w:val="006B1A00"/>
    <w:rsid w:val="006B2B86"/>
    <w:rsid w:val="006B3209"/>
    <w:rsid w:val="006B3444"/>
    <w:rsid w:val="006B5D22"/>
    <w:rsid w:val="006B6DCE"/>
    <w:rsid w:val="006C0F10"/>
    <w:rsid w:val="006C17EA"/>
    <w:rsid w:val="006C1AF5"/>
    <w:rsid w:val="006C3471"/>
    <w:rsid w:val="006C57BD"/>
    <w:rsid w:val="006C64C5"/>
    <w:rsid w:val="006D08FB"/>
    <w:rsid w:val="006D2DF2"/>
    <w:rsid w:val="006D36F3"/>
    <w:rsid w:val="006D51CB"/>
    <w:rsid w:val="006D5BF2"/>
    <w:rsid w:val="006D6A8C"/>
    <w:rsid w:val="006E25F6"/>
    <w:rsid w:val="006E5CD7"/>
    <w:rsid w:val="006F0C0D"/>
    <w:rsid w:val="006F26E8"/>
    <w:rsid w:val="006F26F4"/>
    <w:rsid w:val="006F4413"/>
    <w:rsid w:val="006F4611"/>
    <w:rsid w:val="006F4E37"/>
    <w:rsid w:val="006F5937"/>
    <w:rsid w:val="006F5AF4"/>
    <w:rsid w:val="007027F0"/>
    <w:rsid w:val="00702AB8"/>
    <w:rsid w:val="00702B8E"/>
    <w:rsid w:val="00703C67"/>
    <w:rsid w:val="007051DF"/>
    <w:rsid w:val="007075D4"/>
    <w:rsid w:val="00710C60"/>
    <w:rsid w:val="00710EAD"/>
    <w:rsid w:val="007128DA"/>
    <w:rsid w:val="00715124"/>
    <w:rsid w:val="00721B1D"/>
    <w:rsid w:val="0072216C"/>
    <w:rsid w:val="00722190"/>
    <w:rsid w:val="0072253F"/>
    <w:rsid w:val="0072305D"/>
    <w:rsid w:val="00723075"/>
    <w:rsid w:val="00724A6F"/>
    <w:rsid w:val="007266CA"/>
    <w:rsid w:val="00727CD5"/>
    <w:rsid w:val="007300F2"/>
    <w:rsid w:val="00734937"/>
    <w:rsid w:val="0073521E"/>
    <w:rsid w:val="00735626"/>
    <w:rsid w:val="007356D5"/>
    <w:rsid w:val="00741670"/>
    <w:rsid w:val="007423DE"/>
    <w:rsid w:val="007431B4"/>
    <w:rsid w:val="007436C2"/>
    <w:rsid w:val="007449C2"/>
    <w:rsid w:val="00744E8E"/>
    <w:rsid w:val="0074657A"/>
    <w:rsid w:val="00747236"/>
    <w:rsid w:val="007508E2"/>
    <w:rsid w:val="00751A72"/>
    <w:rsid w:val="00754B6F"/>
    <w:rsid w:val="00754E06"/>
    <w:rsid w:val="0075511F"/>
    <w:rsid w:val="00756C07"/>
    <w:rsid w:val="007578B1"/>
    <w:rsid w:val="00757F13"/>
    <w:rsid w:val="00761384"/>
    <w:rsid w:val="00763D1E"/>
    <w:rsid w:val="007640FD"/>
    <w:rsid w:val="00764C74"/>
    <w:rsid w:val="00765EA0"/>
    <w:rsid w:val="00766277"/>
    <w:rsid w:val="00766505"/>
    <w:rsid w:val="007705B2"/>
    <w:rsid w:val="00770E16"/>
    <w:rsid w:val="00770FB1"/>
    <w:rsid w:val="00776B2B"/>
    <w:rsid w:val="00777188"/>
    <w:rsid w:val="00782580"/>
    <w:rsid w:val="007835DC"/>
    <w:rsid w:val="0078712A"/>
    <w:rsid w:val="00787CC5"/>
    <w:rsid w:val="0079222C"/>
    <w:rsid w:val="00792EAB"/>
    <w:rsid w:val="0079322F"/>
    <w:rsid w:val="00794208"/>
    <w:rsid w:val="00795085"/>
    <w:rsid w:val="007952AF"/>
    <w:rsid w:val="00795E56"/>
    <w:rsid w:val="00796FD2"/>
    <w:rsid w:val="007979ED"/>
    <w:rsid w:val="007A1203"/>
    <w:rsid w:val="007A5317"/>
    <w:rsid w:val="007A53CC"/>
    <w:rsid w:val="007B18A4"/>
    <w:rsid w:val="007B4CAB"/>
    <w:rsid w:val="007C3ED8"/>
    <w:rsid w:val="007C3F43"/>
    <w:rsid w:val="007C5FA6"/>
    <w:rsid w:val="007C63E9"/>
    <w:rsid w:val="007C7F16"/>
    <w:rsid w:val="007D0732"/>
    <w:rsid w:val="007D180C"/>
    <w:rsid w:val="007E4A9F"/>
    <w:rsid w:val="007E5579"/>
    <w:rsid w:val="007E6B08"/>
    <w:rsid w:val="007F1327"/>
    <w:rsid w:val="007F21D4"/>
    <w:rsid w:val="007F2C24"/>
    <w:rsid w:val="007F3E26"/>
    <w:rsid w:val="007F51F9"/>
    <w:rsid w:val="007F5435"/>
    <w:rsid w:val="00804AF2"/>
    <w:rsid w:val="00805216"/>
    <w:rsid w:val="00810664"/>
    <w:rsid w:val="00810E80"/>
    <w:rsid w:val="00811051"/>
    <w:rsid w:val="00811E2B"/>
    <w:rsid w:val="008132EE"/>
    <w:rsid w:val="0081547B"/>
    <w:rsid w:val="00817C4E"/>
    <w:rsid w:val="008200B8"/>
    <w:rsid w:val="00820C69"/>
    <w:rsid w:val="00823049"/>
    <w:rsid w:val="008272F0"/>
    <w:rsid w:val="00833FA3"/>
    <w:rsid w:val="00834F64"/>
    <w:rsid w:val="00834FBF"/>
    <w:rsid w:val="0083508A"/>
    <w:rsid w:val="0083601A"/>
    <w:rsid w:val="00842233"/>
    <w:rsid w:val="00844861"/>
    <w:rsid w:val="008467EB"/>
    <w:rsid w:val="008501B4"/>
    <w:rsid w:val="00850557"/>
    <w:rsid w:val="008522AD"/>
    <w:rsid w:val="00852695"/>
    <w:rsid w:val="00854575"/>
    <w:rsid w:val="00857E75"/>
    <w:rsid w:val="00860739"/>
    <w:rsid w:val="00862BC7"/>
    <w:rsid w:val="00865513"/>
    <w:rsid w:val="0086775D"/>
    <w:rsid w:val="00867873"/>
    <w:rsid w:val="00871061"/>
    <w:rsid w:val="00871817"/>
    <w:rsid w:val="00873E1E"/>
    <w:rsid w:val="00874936"/>
    <w:rsid w:val="00874D90"/>
    <w:rsid w:val="00877E94"/>
    <w:rsid w:val="008855C8"/>
    <w:rsid w:val="00885B35"/>
    <w:rsid w:val="00886DD0"/>
    <w:rsid w:val="00891B88"/>
    <w:rsid w:val="00892035"/>
    <w:rsid w:val="008921EB"/>
    <w:rsid w:val="0089407C"/>
    <w:rsid w:val="00894779"/>
    <w:rsid w:val="008A1781"/>
    <w:rsid w:val="008A5119"/>
    <w:rsid w:val="008A58A2"/>
    <w:rsid w:val="008A5F25"/>
    <w:rsid w:val="008A7A86"/>
    <w:rsid w:val="008A7BD1"/>
    <w:rsid w:val="008A7D64"/>
    <w:rsid w:val="008B2013"/>
    <w:rsid w:val="008B21D7"/>
    <w:rsid w:val="008B3CFE"/>
    <w:rsid w:val="008B6EA2"/>
    <w:rsid w:val="008B7541"/>
    <w:rsid w:val="008C074D"/>
    <w:rsid w:val="008C214A"/>
    <w:rsid w:val="008C255F"/>
    <w:rsid w:val="008C2CCE"/>
    <w:rsid w:val="008C32A9"/>
    <w:rsid w:val="008C448A"/>
    <w:rsid w:val="008C541F"/>
    <w:rsid w:val="008D10EC"/>
    <w:rsid w:val="008D1375"/>
    <w:rsid w:val="008D5D0A"/>
    <w:rsid w:val="008D6091"/>
    <w:rsid w:val="008D6E58"/>
    <w:rsid w:val="008D7B77"/>
    <w:rsid w:val="008E0841"/>
    <w:rsid w:val="008E2860"/>
    <w:rsid w:val="008E4AF4"/>
    <w:rsid w:val="008E6637"/>
    <w:rsid w:val="008F0388"/>
    <w:rsid w:val="008F302C"/>
    <w:rsid w:val="008F32D4"/>
    <w:rsid w:val="008F35A9"/>
    <w:rsid w:val="008F364A"/>
    <w:rsid w:val="009009D0"/>
    <w:rsid w:val="00902625"/>
    <w:rsid w:val="00902943"/>
    <w:rsid w:val="00903A26"/>
    <w:rsid w:val="00905919"/>
    <w:rsid w:val="00907DB6"/>
    <w:rsid w:val="00915002"/>
    <w:rsid w:val="00915720"/>
    <w:rsid w:val="009157A4"/>
    <w:rsid w:val="009161A7"/>
    <w:rsid w:val="009177DC"/>
    <w:rsid w:val="00917B2B"/>
    <w:rsid w:val="009227E3"/>
    <w:rsid w:val="00923282"/>
    <w:rsid w:val="00923CBD"/>
    <w:rsid w:val="0092401B"/>
    <w:rsid w:val="009245B7"/>
    <w:rsid w:val="00924D14"/>
    <w:rsid w:val="00926178"/>
    <w:rsid w:val="00926B5E"/>
    <w:rsid w:val="00927027"/>
    <w:rsid w:val="00927A3D"/>
    <w:rsid w:val="0093517A"/>
    <w:rsid w:val="009378E8"/>
    <w:rsid w:val="00940DD1"/>
    <w:rsid w:val="00940E05"/>
    <w:rsid w:val="00941072"/>
    <w:rsid w:val="00941474"/>
    <w:rsid w:val="009416BA"/>
    <w:rsid w:val="00942544"/>
    <w:rsid w:val="00944B9F"/>
    <w:rsid w:val="00947720"/>
    <w:rsid w:val="00953B07"/>
    <w:rsid w:val="00955F60"/>
    <w:rsid w:val="00956533"/>
    <w:rsid w:val="00957070"/>
    <w:rsid w:val="009572CB"/>
    <w:rsid w:val="00957C29"/>
    <w:rsid w:val="00960976"/>
    <w:rsid w:val="0096185D"/>
    <w:rsid w:val="00962C35"/>
    <w:rsid w:val="00964A97"/>
    <w:rsid w:val="0096729B"/>
    <w:rsid w:val="009674D3"/>
    <w:rsid w:val="00967D77"/>
    <w:rsid w:val="00972B94"/>
    <w:rsid w:val="00973FAD"/>
    <w:rsid w:val="0097413B"/>
    <w:rsid w:val="00974C7D"/>
    <w:rsid w:val="0097505B"/>
    <w:rsid w:val="00975B2C"/>
    <w:rsid w:val="009770E4"/>
    <w:rsid w:val="00977C28"/>
    <w:rsid w:val="009805BF"/>
    <w:rsid w:val="0098301B"/>
    <w:rsid w:val="00984278"/>
    <w:rsid w:val="00984D50"/>
    <w:rsid w:val="00987225"/>
    <w:rsid w:val="0099017D"/>
    <w:rsid w:val="00992A15"/>
    <w:rsid w:val="00993F5E"/>
    <w:rsid w:val="00995978"/>
    <w:rsid w:val="009A030D"/>
    <w:rsid w:val="009A0B3D"/>
    <w:rsid w:val="009A0FAC"/>
    <w:rsid w:val="009A11FE"/>
    <w:rsid w:val="009A3497"/>
    <w:rsid w:val="009A3E93"/>
    <w:rsid w:val="009A7362"/>
    <w:rsid w:val="009A7671"/>
    <w:rsid w:val="009A78DF"/>
    <w:rsid w:val="009B50E2"/>
    <w:rsid w:val="009B6A7B"/>
    <w:rsid w:val="009C0C7B"/>
    <w:rsid w:val="009C1055"/>
    <w:rsid w:val="009C1BBE"/>
    <w:rsid w:val="009C2CD8"/>
    <w:rsid w:val="009C453B"/>
    <w:rsid w:val="009C4EA7"/>
    <w:rsid w:val="009C56DE"/>
    <w:rsid w:val="009C5C82"/>
    <w:rsid w:val="009D2B43"/>
    <w:rsid w:val="009D3677"/>
    <w:rsid w:val="009D418C"/>
    <w:rsid w:val="009D48EB"/>
    <w:rsid w:val="009E0222"/>
    <w:rsid w:val="009E0232"/>
    <w:rsid w:val="009E02A2"/>
    <w:rsid w:val="009E0395"/>
    <w:rsid w:val="009E1465"/>
    <w:rsid w:val="009E215E"/>
    <w:rsid w:val="009E4A72"/>
    <w:rsid w:val="009E53B3"/>
    <w:rsid w:val="009E772A"/>
    <w:rsid w:val="009E776B"/>
    <w:rsid w:val="009F425B"/>
    <w:rsid w:val="009F4E7F"/>
    <w:rsid w:val="009F4F3F"/>
    <w:rsid w:val="00A020F2"/>
    <w:rsid w:val="00A0489D"/>
    <w:rsid w:val="00A06403"/>
    <w:rsid w:val="00A10C27"/>
    <w:rsid w:val="00A14610"/>
    <w:rsid w:val="00A15C1D"/>
    <w:rsid w:val="00A1622A"/>
    <w:rsid w:val="00A173B0"/>
    <w:rsid w:val="00A205D2"/>
    <w:rsid w:val="00A22D7B"/>
    <w:rsid w:val="00A256EE"/>
    <w:rsid w:val="00A30C3D"/>
    <w:rsid w:val="00A30DAD"/>
    <w:rsid w:val="00A32F0E"/>
    <w:rsid w:val="00A34885"/>
    <w:rsid w:val="00A3612C"/>
    <w:rsid w:val="00A402F3"/>
    <w:rsid w:val="00A4112C"/>
    <w:rsid w:val="00A42ECB"/>
    <w:rsid w:val="00A4693D"/>
    <w:rsid w:val="00A505E8"/>
    <w:rsid w:val="00A5235C"/>
    <w:rsid w:val="00A533F2"/>
    <w:rsid w:val="00A54645"/>
    <w:rsid w:val="00A6056B"/>
    <w:rsid w:val="00A61695"/>
    <w:rsid w:val="00A61CFC"/>
    <w:rsid w:val="00A62F1E"/>
    <w:rsid w:val="00A631C6"/>
    <w:rsid w:val="00A64840"/>
    <w:rsid w:val="00A6662D"/>
    <w:rsid w:val="00A66925"/>
    <w:rsid w:val="00A66D7B"/>
    <w:rsid w:val="00A70C7C"/>
    <w:rsid w:val="00A7243F"/>
    <w:rsid w:val="00A73BE5"/>
    <w:rsid w:val="00A7797F"/>
    <w:rsid w:val="00A80401"/>
    <w:rsid w:val="00A8165A"/>
    <w:rsid w:val="00A8190D"/>
    <w:rsid w:val="00A83792"/>
    <w:rsid w:val="00A84103"/>
    <w:rsid w:val="00A84C3C"/>
    <w:rsid w:val="00A85A98"/>
    <w:rsid w:val="00A905A7"/>
    <w:rsid w:val="00A91839"/>
    <w:rsid w:val="00A93C9F"/>
    <w:rsid w:val="00A940E7"/>
    <w:rsid w:val="00AA14C5"/>
    <w:rsid w:val="00AA24B2"/>
    <w:rsid w:val="00AA2727"/>
    <w:rsid w:val="00AA6559"/>
    <w:rsid w:val="00AA6B0F"/>
    <w:rsid w:val="00AB333E"/>
    <w:rsid w:val="00AB3C86"/>
    <w:rsid w:val="00AB3E66"/>
    <w:rsid w:val="00AB5673"/>
    <w:rsid w:val="00AB6A35"/>
    <w:rsid w:val="00AB7A6C"/>
    <w:rsid w:val="00AB7DF6"/>
    <w:rsid w:val="00AC485D"/>
    <w:rsid w:val="00AD1750"/>
    <w:rsid w:val="00AD20DE"/>
    <w:rsid w:val="00AD4610"/>
    <w:rsid w:val="00AD5E9B"/>
    <w:rsid w:val="00AD7A6D"/>
    <w:rsid w:val="00AE3EE1"/>
    <w:rsid w:val="00AF056A"/>
    <w:rsid w:val="00AF0DB0"/>
    <w:rsid w:val="00AF1BA9"/>
    <w:rsid w:val="00AF25A1"/>
    <w:rsid w:val="00AF29AB"/>
    <w:rsid w:val="00AF4DB0"/>
    <w:rsid w:val="00AF6908"/>
    <w:rsid w:val="00B015F7"/>
    <w:rsid w:val="00B037F5"/>
    <w:rsid w:val="00B045FE"/>
    <w:rsid w:val="00B06AAF"/>
    <w:rsid w:val="00B10346"/>
    <w:rsid w:val="00B10717"/>
    <w:rsid w:val="00B10E0E"/>
    <w:rsid w:val="00B11657"/>
    <w:rsid w:val="00B118DE"/>
    <w:rsid w:val="00B11B65"/>
    <w:rsid w:val="00B11BEA"/>
    <w:rsid w:val="00B13F9D"/>
    <w:rsid w:val="00B173DD"/>
    <w:rsid w:val="00B177FF"/>
    <w:rsid w:val="00B1781D"/>
    <w:rsid w:val="00B178DA"/>
    <w:rsid w:val="00B17B70"/>
    <w:rsid w:val="00B21DD4"/>
    <w:rsid w:val="00B23B3C"/>
    <w:rsid w:val="00B25960"/>
    <w:rsid w:val="00B27C3F"/>
    <w:rsid w:val="00B31CAA"/>
    <w:rsid w:val="00B33419"/>
    <w:rsid w:val="00B3466A"/>
    <w:rsid w:val="00B357CC"/>
    <w:rsid w:val="00B3683D"/>
    <w:rsid w:val="00B46412"/>
    <w:rsid w:val="00B516CB"/>
    <w:rsid w:val="00B52AA7"/>
    <w:rsid w:val="00B543FB"/>
    <w:rsid w:val="00B54734"/>
    <w:rsid w:val="00B600AC"/>
    <w:rsid w:val="00B60996"/>
    <w:rsid w:val="00B60A86"/>
    <w:rsid w:val="00B61937"/>
    <w:rsid w:val="00B6365B"/>
    <w:rsid w:val="00B64464"/>
    <w:rsid w:val="00B64B0A"/>
    <w:rsid w:val="00B6609D"/>
    <w:rsid w:val="00B709E7"/>
    <w:rsid w:val="00B757BA"/>
    <w:rsid w:val="00B7608B"/>
    <w:rsid w:val="00B76CDF"/>
    <w:rsid w:val="00B80ADA"/>
    <w:rsid w:val="00B867CE"/>
    <w:rsid w:val="00B87340"/>
    <w:rsid w:val="00B87752"/>
    <w:rsid w:val="00B93698"/>
    <w:rsid w:val="00B93ADE"/>
    <w:rsid w:val="00B95242"/>
    <w:rsid w:val="00B96A56"/>
    <w:rsid w:val="00B97161"/>
    <w:rsid w:val="00BA1DCB"/>
    <w:rsid w:val="00BA34C8"/>
    <w:rsid w:val="00BA479F"/>
    <w:rsid w:val="00BA4FC1"/>
    <w:rsid w:val="00BA6725"/>
    <w:rsid w:val="00BA6D88"/>
    <w:rsid w:val="00BA7059"/>
    <w:rsid w:val="00BB3FFE"/>
    <w:rsid w:val="00BB636A"/>
    <w:rsid w:val="00BC0619"/>
    <w:rsid w:val="00BC2A9A"/>
    <w:rsid w:val="00BC36CB"/>
    <w:rsid w:val="00BC4C99"/>
    <w:rsid w:val="00BC70B1"/>
    <w:rsid w:val="00BD030D"/>
    <w:rsid w:val="00BD0386"/>
    <w:rsid w:val="00BD0D3F"/>
    <w:rsid w:val="00BD2138"/>
    <w:rsid w:val="00BD51CB"/>
    <w:rsid w:val="00BD6A1F"/>
    <w:rsid w:val="00BD7A35"/>
    <w:rsid w:val="00BE08DA"/>
    <w:rsid w:val="00BE4311"/>
    <w:rsid w:val="00BE4738"/>
    <w:rsid w:val="00BF64D2"/>
    <w:rsid w:val="00C02CEF"/>
    <w:rsid w:val="00C03549"/>
    <w:rsid w:val="00C03D6F"/>
    <w:rsid w:val="00C05B81"/>
    <w:rsid w:val="00C05D23"/>
    <w:rsid w:val="00C06EDD"/>
    <w:rsid w:val="00C1219E"/>
    <w:rsid w:val="00C12577"/>
    <w:rsid w:val="00C1279F"/>
    <w:rsid w:val="00C146AC"/>
    <w:rsid w:val="00C147F4"/>
    <w:rsid w:val="00C1595A"/>
    <w:rsid w:val="00C169A5"/>
    <w:rsid w:val="00C21EF7"/>
    <w:rsid w:val="00C222F6"/>
    <w:rsid w:val="00C24594"/>
    <w:rsid w:val="00C25D5D"/>
    <w:rsid w:val="00C3007C"/>
    <w:rsid w:val="00C30A98"/>
    <w:rsid w:val="00C34FE8"/>
    <w:rsid w:val="00C3507A"/>
    <w:rsid w:val="00C4039E"/>
    <w:rsid w:val="00C41E00"/>
    <w:rsid w:val="00C44EDE"/>
    <w:rsid w:val="00C45B50"/>
    <w:rsid w:val="00C503CA"/>
    <w:rsid w:val="00C50DB9"/>
    <w:rsid w:val="00C51994"/>
    <w:rsid w:val="00C53495"/>
    <w:rsid w:val="00C54DC3"/>
    <w:rsid w:val="00C5791A"/>
    <w:rsid w:val="00C637BE"/>
    <w:rsid w:val="00C65BEA"/>
    <w:rsid w:val="00C65F60"/>
    <w:rsid w:val="00C6630D"/>
    <w:rsid w:val="00C66431"/>
    <w:rsid w:val="00C756EE"/>
    <w:rsid w:val="00C77C37"/>
    <w:rsid w:val="00C80119"/>
    <w:rsid w:val="00C838EE"/>
    <w:rsid w:val="00C839E6"/>
    <w:rsid w:val="00C84CC5"/>
    <w:rsid w:val="00C86D9D"/>
    <w:rsid w:val="00C91A8E"/>
    <w:rsid w:val="00C95844"/>
    <w:rsid w:val="00C95A0E"/>
    <w:rsid w:val="00C967A0"/>
    <w:rsid w:val="00C97B29"/>
    <w:rsid w:val="00CA1676"/>
    <w:rsid w:val="00CA1EAA"/>
    <w:rsid w:val="00CA2FEA"/>
    <w:rsid w:val="00CA3C15"/>
    <w:rsid w:val="00CA3ECD"/>
    <w:rsid w:val="00CA5ACE"/>
    <w:rsid w:val="00CA604A"/>
    <w:rsid w:val="00CB7B41"/>
    <w:rsid w:val="00CC023E"/>
    <w:rsid w:val="00CC0244"/>
    <w:rsid w:val="00CC2C7D"/>
    <w:rsid w:val="00CC5324"/>
    <w:rsid w:val="00CC5C40"/>
    <w:rsid w:val="00CC6286"/>
    <w:rsid w:val="00CD07C2"/>
    <w:rsid w:val="00CD1069"/>
    <w:rsid w:val="00CD3CCE"/>
    <w:rsid w:val="00CD45CA"/>
    <w:rsid w:val="00CD586B"/>
    <w:rsid w:val="00CD6B44"/>
    <w:rsid w:val="00CE34E7"/>
    <w:rsid w:val="00CE39D2"/>
    <w:rsid w:val="00CE4E66"/>
    <w:rsid w:val="00CE57AD"/>
    <w:rsid w:val="00CE6409"/>
    <w:rsid w:val="00CF0302"/>
    <w:rsid w:val="00CF0742"/>
    <w:rsid w:val="00CF0EBA"/>
    <w:rsid w:val="00CF469B"/>
    <w:rsid w:val="00CF7F93"/>
    <w:rsid w:val="00D00283"/>
    <w:rsid w:val="00D00A3C"/>
    <w:rsid w:val="00D01385"/>
    <w:rsid w:val="00D02DB1"/>
    <w:rsid w:val="00D030AF"/>
    <w:rsid w:val="00D03B7E"/>
    <w:rsid w:val="00D048B1"/>
    <w:rsid w:val="00D05EE4"/>
    <w:rsid w:val="00D0664A"/>
    <w:rsid w:val="00D1358E"/>
    <w:rsid w:val="00D17252"/>
    <w:rsid w:val="00D17815"/>
    <w:rsid w:val="00D2143D"/>
    <w:rsid w:val="00D21B26"/>
    <w:rsid w:val="00D24D37"/>
    <w:rsid w:val="00D2721A"/>
    <w:rsid w:val="00D31881"/>
    <w:rsid w:val="00D31B87"/>
    <w:rsid w:val="00D31DB4"/>
    <w:rsid w:val="00D324C1"/>
    <w:rsid w:val="00D36E7A"/>
    <w:rsid w:val="00D40983"/>
    <w:rsid w:val="00D420E8"/>
    <w:rsid w:val="00D44C2B"/>
    <w:rsid w:val="00D44E2A"/>
    <w:rsid w:val="00D45BFE"/>
    <w:rsid w:val="00D46419"/>
    <w:rsid w:val="00D46B05"/>
    <w:rsid w:val="00D47968"/>
    <w:rsid w:val="00D5010F"/>
    <w:rsid w:val="00D51A03"/>
    <w:rsid w:val="00D55A97"/>
    <w:rsid w:val="00D55C46"/>
    <w:rsid w:val="00D56491"/>
    <w:rsid w:val="00D610DB"/>
    <w:rsid w:val="00D629C0"/>
    <w:rsid w:val="00D6406A"/>
    <w:rsid w:val="00D64693"/>
    <w:rsid w:val="00D65D26"/>
    <w:rsid w:val="00D679FE"/>
    <w:rsid w:val="00D70BC9"/>
    <w:rsid w:val="00D71E7A"/>
    <w:rsid w:val="00D73F89"/>
    <w:rsid w:val="00D74A9F"/>
    <w:rsid w:val="00D86858"/>
    <w:rsid w:val="00D90003"/>
    <w:rsid w:val="00D9616D"/>
    <w:rsid w:val="00D968EA"/>
    <w:rsid w:val="00D97D38"/>
    <w:rsid w:val="00DA0274"/>
    <w:rsid w:val="00DA2645"/>
    <w:rsid w:val="00DA3DFE"/>
    <w:rsid w:val="00DB36C1"/>
    <w:rsid w:val="00DB38A6"/>
    <w:rsid w:val="00DB5B3F"/>
    <w:rsid w:val="00DB5CE7"/>
    <w:rsid w:val="00DB7747"/>
    <w:rsid w:val="00DC3E69"/>
    <w:rsid w:val="00DC4AA1"/>
    <w:rsid w:val="00DC4F65"/>
    <w:rsid w:val="00DC55F3"/>
    <w:rsid w:val="00DD0D83"/>
    <w:rsid w:val="00DD3EC1"/>
    <w:rsid w:val="00DD415E"/>
    <w:rsid w:val="00DD508E"/>
    <w:rsid w:val="00DD5E76"/>
    <w:rsid w:val="00DD7403"/>
    <w:rsid w:val="00DE3B0E"/>
    <w:rsid w:val="00DE4113"/>
    <w:rsid w:val="00DE4642"/>
    <w:rsid w:val="00DE7118"/>
    <w:rsid w:val="00DF3F36"/>
    <w:rsid w:val="00DF7834"/>
    <w:rsid w:val="00E02A28"/>
    <w:rsid w:val="00E03A79"/>
    <w:rsid w:val="00E03C60"/>
    <w:rsid w:val="00E0745F"/>
    <w:rsid w:val="00E10744"/>
    <w:rsid w:val="00E1182C"/>
    <w:rsid w:val="00E11AB6"/>
    <w:rsid w:val="00E133ED"/>
    <w:rsid w:val="00E13E19"/>
    <w:rsid w:val="00E1419B"/>
    <w:rsid w:val="00E149A4"/>
    <w:rsid w:val="00E15246"/>
    <w:rsid w:val="00E177EB"/>
    <w:rsid w:val="00E17D3C"/>
    <w:rsid w:val="00E20C27"/>
    <w:rsid w:val="00E21735"/>
    <w:rsid w:val="00E2213A"/>
    <w:rsid w:val="00E238E3"/>
    <w:rsid w:val="00E2448B"/>
    <w:rsid w:val="00E26653"/>
    <w:rsid w:val="00E26904"/>
    <w:rsid w:val="00E31803"/>
    <w:rsid w:val="00E33DA7"/>
    <w:rsid w:val="00E33FEC"/>
    <w:rsid w:val="00E344A9"/>
    <w:rsid w:val="00E37D18"/>
    <w:rsid w:val="00E4433E"/>
    <w:rsid w:val="00E45A0A"/>
    <w:rsid w:val="00E47E74"/>
    <w:rsid w:val="00E50E50"/>
    <w:rsid w:val="00E53E8D"/>
    <w:rsid w:val="00E54D57"/>
    <w:rsid w:val="00E55453"/>
    <w:rsid w:val="00E55EB0"/>
    <w:rsid w:val="00E57431"/>
    <w:rsid w:val="00E610C6"/>
    <w:rsid w:val="00E62FB7"/>
    <w:rsid w:val="00E634A0"/>
    <w:rsid w:val="00E66F3A"/>
    <w:rsid w:val="00E70A4A"/>
    <w:rsid w:val="00E759EF"/>
    <w:rsid w:val="00E76DA9"/>
    <w:rsid w:val="00E81E52"/>
    <w:rsid w:val="00E82FF8"/>
    <w:rsid w:val="00E83499"/>
    <w:rsid w:val="00E84ACC"/>
    <w:rsid w:val="00E87BBD"/>
    <w:rsid w:val="00E90358"/>
    <w:rsid w:val="00E904E4"/>
    <w:rsid w:val="00E9136B"/>
    <w:rsid w:val="00E91F2B"/>
    <w:rsid w:val="00E92DC5"/>
    <w:rsid w:val="00E932C2"/>
    <w:rsid w:val="00E95CEA"/>
    <w:rsid w:val="00E97E70"/>
    <w:rsid w:val="00EA2B10"/>
    <w:rsid w:val="00EA3A80"/>
    <w:rsid w:val="00EA3F16"/>
    <w:rsid w:val="00EA7326"/>
    <w:rsid w:val="00EA7D4F"/>
    <w:rsid w:val="00EB0EBB"/>
    <w:rsid w:val="00EB1D81"/>
    <w:rsid w:val="00EB201C"/>
    <w:rsid w:val="00EB401D"/>
    <w:rsid w:val="00EB4688"/>
    <w:rsid w:val="00EB5A00"/>
    <w:rsid w:val="00EB5EF5"/>
    <w:rsid w:val="00EB75C0"/>
    <w:rsid w:val="00EC0E99"/>
    <w:rsid w:val="00EC238F"/>
    <w:rsid w:val="00EC26D7"/>
    <w:rsid w:val="00EC282E"/>
    <w:rsid w:val="00EC3C10"/>
    <w:rsid w:val="00EC4EBB"/>
    <w:rsid w:val="00EC5463"/>
    <w:rsid w:val="00EC6C59"/>
    <w:rsid w:val="00ED0A14"/>
    <w:rsid w:val="00ED0FF9"/>
    <w:rsid w:val="00ED3506"/>
    <w:rsid w:val="00ED35EC"/>
    <w:rsid w:val="00ED3C18"/>
    <w:rsid w:val="00ED3C3F"/>
    <w:rsid w:val="00ED447E"/>
    <w:rsid w:val="00EE0195"/>
    <w:rsid w:val="00EE0932"/>
    <w:rsid w:val="00EE15EA"/>
    <w:rsid w:val="00EE2634"/>
    <w:rsid w:val="00EE2A5D"/>
    <w:rsid w:val="00EE3256"/>
    <w:rsid w:val="00EE33DB"/>
    <w:rsid w:val="00EF1040"/>
    <w:rsid w:val="00EF2C44"/>
    <w:rsid w:val="00EF36D9"/>
    <w:rsid w:val="00F0192F"/>
    <w:rsid w:val="00F02A59"/>
    <w:rsid w:val="00F03726"/>
    <w:rsid w:val="00F03C7E"/>
    <w:rsid w:val="00F041A9"/>
    <w:rsid w:val="00F04E50"/>
    <w:rsid w:val="00F115A5"/>
    <w:rsid w:val="00F11DCE"/>
    <w:rsid w:val="00F139E5"/>
    <w:rsid w:val="00F13D40"/>
    <w:rsid w:val="00F144FB"/>
    <w:rsid w:val="00F14FC8"/>
    <w:rsid w:val="00F15DA6"/>
    <w:rsid w:val="00F1643E"/>
    <w:rsid w:val="00F210C6"/>
    <w:rsid w:val="00F22B92"/>
    <w:rsid w:val="00F25824"/>
    <w:rsid w:val="00F331F6"/>
    <w:rsid w:val="00F33FB9"/>
    <w:rsid w:val="00F36D59"/>
    <w:rsid w:val="00F43C87"/>
    <w:rsid w:val="00F455F9"/>
    <w:rsid w:val="00F47914"/>
    <w:rsid w:val="00F50A98"/>
    <w:rsid w:val="00F50B58"/>
    <w:rsid w:val="00F56513"/>
    <w:rsid w:val="00F567D0"/>
    <w:rsid w:val="00F56F8D"/>
    <w:rsid w:val="00F64270"/>
    <w:rsid w:val="00F66EE8"/>
    <w:rsid w:val="00F67158"/>
    <w:rsid w:val="00F72542"/>
    <w:rsid w:val="00F7273F"/>
    <w:rsid w:val="00F75E60"/>
    <w:rsid w:val="00F771AB"/>
    <w:rsid w:val="00F81B29"/>
    <w:rsid w:val="00F82C05"/>
    <w:rsid w:val="00F84F4C"/>
    <w:rsid w:val="00F8796C"/>
    <w:rsid w:val="00F931D2"/>
    <w:rsid w:val="00F93ADC"/>
    <w:rsid w:val="00F96CD9"/>
    <w:rsid w:val="00F96D85"/>
    <w:rsid w:val="00FA05C1"/>
    <w:rsid w:val="00FA12C4"/>
    <w:rsid w:val="00FA6932"/>
    <w:rsid w:val="00FA7C95"/>
    <w:rsid w:val="00FB2FB4"/>
    <w:rsid w:val="00FB6351"/>
    <w:rsid w:val="00FB655E"/>
    <w:rsid w:val="00FB74B5"/>
    <w:rsid w:val="00FC0A5A"/>
    <w:rsid w:val="00FC1364"/>
    <w:rsid w:val="00FC1952"/>
    <w:rsid w:val="00FC253D"/>
    <w:rsid w:val="00FC2C41"/>
    <w:rsid w:val="00FC44F1"/>
    <w:rsid w:val="00FC5431"/>
    <w:rsid w:val="00FC7FF4"/>
    <w:rsid w:val="00FD33BA"/>
    <w:rsid w:val="00FD375D"/>
    <w:rsid w:val="00FD4745"/>
    <w:rsid w:val="00FD6AE4"/>
    <w:rsid w:val="00FE127D"/>
    <w:rsid w:val="00FE2CB7"/>
    <w:rsid w:val="00FE4FFB"/>
    <w:rsid w:val="00FE540E"/>
    <w:rsid w:val="00FE63C7"/>
    <w:rsid w:val="00FE6936"/>
    <w:rsid w:val="00FF12AD"/>
    <w:rsid w:val="00FF39CF"/>
    <w:rsid w:val="00FF43DD"/>
    <w:rsid w:val="00FF4D38"/>
    <w:rsid w:val="00FF65FE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B44"/>
    <w:pPr>
      <w:spacing w:after="0" w:line="240" w:lineRule="auto"/>
      <w:ind w:left="2268" w:hanging="226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AF2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A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A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4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AF2"/>
  </w:style>
  <w:style w:type="paragraph" w:styleId="Stopka">
    <w:name w:val="footer"/>
    <w:basedOn w:val="Normalny"/>
    <w:link w:val="StopkaZnak"/>
    <w:uiPriority w:val="99"/>
    <w:unhideWhenUsed/>
    <w:rsid w:val="00804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AF2"/>
  </w:style>
  <w:style w:type="character" w:styleId="Hipercze">
    <w:name w:val="Hyperlink"/>
    <w:basedOn w:val="Domylnaczcionkaakapitu"/>
    <w:uiPriority w:val="99"/>
    <w:unhideWhenUsed/>
    <w:rsid w:val="00941072"/>
    <w:rPr>
      <w:color w:val="0000FF"/>
      <w:u w:val="single"/>
    </w:rPr>
  </w:style>
  <w:style w:type="table" w:customStyle="1" w:styleId="Tabela-Siatka11">
    <w:name w:val="Tabela - Siatka11"/>
    <w:basedOn w:val="Standardowy"/>
    <w:next w:val="Tabela-Siatka"/>
    <w:uiPriority w:val="39"/>
    <w:rsid w:val="00AF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F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4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2E268C"/>
    <w:pPr>
      <w:suppressAutoHyphens/>
      <w:spacing w:before="120"/>
      <w:ind w:left="0" w:firstLine="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268C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653"/>
    <w:pPr>
      <w:spacing w:after="0" w:line="240" w:lineRule="auto"/>
      <w:ind w:left="2268" w:hanging="226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AF2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A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A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4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AF2"/>
  </w:style>
  <w:style w:type="paragraph" w:styleId="Stopka">
    <w:name w:val="footer"/>
    <w:basedOn w:val="Normalny"/>
    <w:link w:val="StopkaZnak"/>
    <w:uiPriority w:val="99"/>
    <w:unhideWhenUsed/>
    <w:rsid w:val="00804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AF2"/>
  </w:style>
  <w:style w:type="character" w:styleId="Hipercze">
    <w:name w:val="Hyperlink"/>
    <w:basedOn w:val="Domylnaczcionkaakapitu"/>
    <w:uiPriority w:val="99"/>
    <w:unhideWhenUsed/>
    <w:rsid w:val="00941072"/>
    <w:rPr>
      <w:color w:val="0000FF"/>
      <w:u w:val="single"/>
    </w:rPr>
  </w:style>
  <w:style w:type="table" w:customStyle="1" w:styleId="Tabela-Siatka11">
    <w:name w:val="Tabela - Siatka11"/>
    <w:basedOn w:val="Standardowy"/>
    <w:next w:val="Tabela-Siatka"/>
    <w:uiPriority w:val="39"/>
    <w:rsid w:val="00AF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F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4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2E268C"/>
    <w:pPr>
      <w:suppressAutoHyphens/>
      <w:spacing w:before="120"/>
      <w:ind w:left="0" w:firstLine="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268C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A2BAB-EF32-4F7D-B946-6E569261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7312</Words>
  <Characters>43875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 PROWENT</cp:lastModifiedBy>
  <cp:revision>4</cp:revision>
  <cp:lastPrinted>2017-09-22T10:58:00Z</cp:lastPrinted>
  <dcterms:created xsi:type="dcterms:W3CDTF">2017-10-24T10:57:00Z</dcterms:created>
  <dcterms:modified xsi:type="dcterms:W3CDTF">2021-03-02T13:18:00Z</dcterms:modified>
</cp:coreProperties>
</file>